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217703565"/>
        <w:docPartObj>
          <w:docPartGallery w:val="Cover Pages"/>
          <w:docPartUnique/>
        </w:docPartObj>
      </w:sdtPr>
      <w:sdtContent>
        <w:p w:rsidR="00417752" w:rsidRDefault="00417752">
          <w:r>
            <w:rPr>
              <w:noProof/>
              <w:lang w:eastAsia="nl-NL"/>
            </w:rPr>
            <mc:AlternateContent>
              <mc:Choice Requires="wps">
                <w:drawing>
                  <wp:anchor distT="0" distB="0" distL="114300" distR="114300" simplePos="0" relativeHeight="251670528" behindDoc="1" locked="0" layoutInCell="1" allowOverlap="1" wp14:anchorId="5CB1FF10" wp14:editId="3392E7D3">
                    <wp:simplePos x="0" y="0"/>
                    <mc:AlternateContent>
                      <mc:Choice Requires="wp14">
                        <wp:positionH relativeFrom="page">
                          <wp14:pctPosHOffset>44000</wp14:pctPosHOffset>
                        </wp:positionH>
                      </mc:Choice>
                      <mc:Fallback>
                        <wp:positionH relativeFrom="page">
                          <wp:posOffset>3326130</wp:posOffset>
                        </wp:positionH>
                      </mc:Fallback>
                    </mc:AlternateContent>
                    <wp:positionV relativeFrom="page">
                      <wp:posOffset>243272</wp:posOffset>
                    </wp:positionV>
                    <wp:extent cx="3108960" cy="7040880"/>
                    <wp:effectExtent l="0" t="0" r="24130" b="20955"/>
                    <wp:wrapNone/>
                    <wp:docPr id="36" name="Rectangle 36"/>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id="Rectangle 36" o:spid="_x0000_s1026" style="position:absolute;margin-left:0;margin-top:19.15pt;width:244.8pt;height:554.4pt;z-index:-251645952;visibility:visible;mso-wrap-style:square;mso-width-percent:400;mso-height-percent:700;mso-left-percent:440;mso-wrap-distance-left:9pt;mso-wrap-distance-top:0;mso-wrap-distance-right:9pt;mso-wrap-distance-bottom:0;mso-position-horizontal-relative:page;mso-position-vertical:absolute;mso-position-vertical-relative:page;mso-width-percent:400;mso-height-percent:700;mso-left-percent:44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" fillcolor="white [3212]" strokecolor="#938953 [1614]" strokeweight="1.25pt">
                    <w10:wrap anchorx="page" anchory="page"/>
                  </v:rect>
                </w:pict>
              </mc:Fallback>
            </mc:AlternateContent>
          </w:r>
          <w:r>
            <w:rPr>
              <w:noProof/>
              <w:lang w:eastAsia="nl-NL"/>
            </w:rPr>
            <mc:AlternateContent>
              <mc:Choice Requires="wps">
                <w:drawing>
                  <wp:anchor distT="0" distB="0" distL="114300" distR="114300" simplePos="0" relativeHeight="251667455" behindDoc="1" locked="0" layoutInCell="1" allowOverlap="1" wp14:anchorId="4853D414" wp14:editId="52FBE0C6">
                    <wp:simplePos x="0" y="0"/>
                    <wp:positionH relativeFrom="page">
                      <wp:align>center</wp:align>
                    </wp:positionH>
                    <wp:positionV relativeFrom="page">
                      <wp:align>center</wp:align>
                    </wp:positionV>
                    <wp:extent cx="7892548" cy="11047730"/>
                    <wp:effectExtent l="0" t="0" r="0" b="127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92548" cy="11047730"/>
                            </a:xfrm>
                            <a:prstGeom prst="rect">
                              <a:avLst/>
                            </a:prstGeom>
                            <a:gradFill flip="none" rotWithShape="1">
                              <a:gsLst>
                                <a:gs pos="0">
                                  <a:schemeClr val="bg1">
                                    <a:lumMod val="65000"/>
                                    <a:tint val="66000"/>
                                    <a:satMod val="160000"/>
                                  </a:schemeClr>
                                </a:gs>
                                <a:gs pos="50000">
                                  <a:schemeClr val="bg1">
                                    <a:lumMod val="65000"/>
                                    <a:tint val="44500"/>
                                    <a:satMod val="160000"/>
                                  </a:schemeClr>
                                </a:gs>
                                <a:gs pos="100000">
                                  <a:schemeClr val="bg1">
                                    <a:lumMod val="65000"/>
                                    <a:tint val="23500"/>
                                    <a:satMod val="160000"/>
                                  </a:schemeClr>
                                </a:gs>
                              </a:gsLst>
                              <a:lin ang="10800000" scaled="1"/>
                              <a:tileRec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B5084B" w:rsidRDefault="00B5084B"/>
                              <w:p w:rsidR="00B5084B" w:rsidRDefault="00B5084B"/>
                              <w:p w:rsidR="00B5084B" w:rsidRDefault="00B5084B"/>
                              <w:p w:rsidR="00B5084B" w:rsidRDefault="00B5084B"/>
                              <w:p w:rsidR="00B5084B" w:rsidRDefault="00B5084B"/>
                              <w:p w:rsidR="00B5084B" w:rsidRDefault="00B5084B"/>
                              <w:p w:rsidR="00B5084B" w:rsidRDefault="00B5084B"/>
                              <w:p w:rsidR="00B5084B" w:rsidRDefault="00B5084B"/>
                              <w:p w:rsidR="00B5084B" w:rsidRDefault="00B5084B"/>
                              <w:p w:rsidR="00B5084B" w:rsidRDefault="00B5084B"/>
                              <w:p w:rsidR="00B5084B" w:rsidRDefault="00B5084B"/>
                              <w:p w:rsidR="00B5084B" w:rsidRDefault="00B5084B"/>
                              <w:p w:rsidR="00B5084B" w:rsidRDefault="00B5084B"/>
                              <w:p w:rsidR="00B5084B" w:rsidRDefault="00B5084B"/>
                              <w:p w:rsidR="00B5084B" w:rsidRDefault="00B5084B"/>
                              <w:p w:rsidR="00B5084B" w:rsidRDefault="00B5084B"/>
                              <w:p w:rsidR="00B5084B" w:rsidRDefault="00B5084B"/>
                              <w:p w:rsidR="00B5084B" w:rsidRDefault="00B5084B" w:rsidP="00417752">
                                <w:pPr>
                                  <w:pStyle w:val="NoSpacing"/>
                                  <w:ind w:left="708" w:firstLine="708"/>
                                  <w:rPr>
                                    <w:sz w:val="24"/>
                                    <w:szCs w:val="24"/>
                                  </w:rPr>
                                </w:pPr>
                              </w:p>
                              <w:p w:rsidR="00B5084B" w:rsidRDefault="00B5084B" w:rsidP="00417752">
                                <w:pPr>
                                  <w:pStyle w:val="NoSpacing"/>
                                  <w:ind w:left="708" w:firstLine="708"/>
                                  <w:rPr>
                                    <w:sz w:val="24"/>
                                    <w:szCs w:val="24"/>
                                  </w:rPr>
                                </w:pPr>
                              </w:p>
                              <w:p w:rsidR="00B5084B" w:rsidRDefault="00B5084B" w:rsidP="00417752">
                                <w:pPr>
                                  <w:pStyle w:val="NoSpacing"/>
                                  <w:ind w:left="708" w:firstLine="708"/>
                                  <w:rPr>
                                    <w:sz w:val="24"/>
                                    <w:szCs w:val="24"/>
                                  </w:rPr>
                                </w:pPr>
                              </w:p>
                              <w:p w:rsidR="00B5084B" w:rsidRDefault="00B5084B" w:rsidP="00417752">
                                <w:pPr>
                                  <w:pStyle w:val="NoSpacing"/>
                                  <w:ind w:left="708" w:firstLine="708"/>
                                  <w:rPr>
                                    <w:sz w:val="24"/>
                                    <w:szCs w:val="24"/>
                                  </w:rPr>
                                </w:pPr>
                              </w:p>
                              <w:p w:rsidR="00B5084B" w:rsidRDefault="00B5084B" w:rsidP="00417752">
                                <w:pPr>
                                  <w:pStyle w:val="NoSpacing"/>
                                  <w:ind w:left="708" w:firstLine="708"/>
                                  <w:rPr>
                                    <w:sz w:val="24"/>
                                    <w:szCs w:val="24"/>
                                  </w:rPr>
                                </w:pPr>
                              </w:p>
                              <w:p w:rsidR="00B5084B" w:rsidRDefault="00B5084B" w:rsidP="00417752">
                                <w:pPr>
                                  <w:pStyle w:val="NoSpacing"/>
                                  <w:ind w:left="708" w:firstLine="708"/>
                                  <w:rPr>
                                    <w:sz w:val="24"/>
                                    <w:szCs w:val="24"/>
                                  </w:rPr>
                                </w:pPr>
                              </w:p>
                              <w:p w:rsidR="00B5084B" w:rsidRDefault="00B5084B" w:rsidP="00417752">
                                <w:pPr>
                                  <w:pStyle w:val="NoSpacing"/>
                                  <w:ind w:left="708" w:firstLine="708"/>
                                  <w:rPr>
                                    <w:sz w:val="24"/>
                                    <w:szCs w:val="24"/>
                                  </w:rPr>
                                </w:pPr>
                              </w:p>
                              <w:p w:rsidR="00B5084B" w:rsidRDefault="00B5084B" w:rsidP="00417752">
                                <w:pPr>
                                  <w:pStyle w:val="NoSpacing"/>
                                  <w:ind w:left="708" w:firstLine="708"/>
                                  <w:rPr>
                                    <w:sz w:val="24"/>
                                    <w:szCs w:val="24"/>
                                  </w:rPr>
                                </w:pPr>
                              </w:p>
                              <w:p w:rsidR="00B5084B" w:rsidRPr="00417752" w:rsidRDefault="00B5084B" w:rsidP="00417752">
                                <w:pPr>
                                  <w:pStyle w:val="NoSpacing"/>
                                  <w:ind w:left="708" w:firstLine="708"/>
                                  <w:rPr>
                                    <w:color w:val="5F497A" w:themeColor="accent4" w:themeShade="BF"/>
                                    <w:sz w:val="24"/>
                                    <w:szCs w:val="24"/>
                                  </w:rPr>
                                </w:pPr>
                              </w:p>
                              <w:p w:rsidR="00B5084B" w:rsidRPr="00417752" w:rsidRDefault="00B5084B" w:rsidP="00417752">
                                <w:pPr>
                                  <w:pStyle w:val="NoSpacing"/>
                                  <w:ind w:left="708" w:firstLine="708"/>
                                  <w:rPr>
                                    <w:color w:val="5F497A" w:themeColor="accent4" w:themeShade="BF"/>
                                    <w:sz w:val="24"/>
                                    <w:szCs w:val="24"/>
                                  </w:rPr>
                                </w:pPr>
                                <w:r w:rsidRPr="00417752">
                                  <w:rPr>
                                    <w:color w:val="5F497A" w:themeColor="accent4" w:themeShade="BF"/>
                                    <w:sz w:val="24"/>
                                    <w:szCs w:val="24"/>
                                  </w:rPr>
                                  <w:t>Marleen den Daas</w:t>
                                </w:r>
                                <w:r w:rsidRPr="00417752">
                                  <w:rPr>
                                    <w:color w:val="5F497A" w:themeColor="accent4" w:themeShade="BF"/>
                                    <w:sz w:val="24"/>
                                    <w:szCs w:val="24"/>
                                  </w:rPr>
                                  <w:tab/>
                                </w:r>
                                <w:r w:rsidRPr="00417752">
                                  <w:rPr>
                                    <w:color w:val="5F497A" w:themeColor="accent4" w:themeShade="BF"/>
                                    <w:sz w:val="24"/>
                                    <w:szCs w:val="24"/>
                                  </w:rPr>
                                  <w:tab/>
                                  <w:t>2210487</w:t>
                                </w:r>
                              </w:p>
                              <w:p w:rsidR="00B5084B" w:rsidRPr="00417752" w:rsidRDefault="00B5084B" w:rsidP="00417752">
                                <w:pPr>
                                  <w:pStyle w:val="NoSpacing"/>
                                  <w:rPr>
                                    <w:color w:val="5F497A" w:themeColor="accent4" w:themeShade="BF"/>
                                    <w:sz w:val="24"/>
                                    <w:szCs w:val="24"/>
                                  </w:rPr>
                                </w:pPr>
                                <w:r w:rsidRPr="00417752">
                                  <w:rPr>
                                    <w:color w:val="5F497A" w:themeColor="accent4" w:themeShade="BF"/>
                                    <w:sz w:val="24"/>
                                    <w:szCs w:val="24"/>
                                  </w:rPr>
                                  <w:tab/>
                                </w:r>
                                <w:r w:rsidRPr="00417752">
                                  <w:rPr>
                                    <w:color w:val="5F497A" w:themeColor="accent4" w:themeShade="BF"/>
                                    <w:sz w:val="24"/>
                                    <w:szCs w:val="24"/>
                                  </w:rPr>
                                  <w:tab/>
                                  <w:t>Els van Rossum</w:t>
                                </w:r>
                                <w:r w:rsidRPr="00417752">
                                  <w:rPr>
                                    <w:color w:val="5F497A" w:themeColor="accent4" w:themeShade="BF"/>
                                    <w:sz w:val="24"/>
                                    <w:szCs w:val="24"/>
                                  </w:rPr>
                                  <w:tab/>
                                </w:r>
                                <w:r w:rsidRPr="00417752">
                                  <w:rPr>
                                    <w:color w:val="5F497A" w:themeColor="accent4" w:themeShade="BF"/>
                                    <w:sz w:val="24"/>
                                    <w:szCs w:val="24"/>
                                  </w:rPr>
                                  <w:tab/>
                                  <w:t>2201621</w:t>
                                </w:r>
                              </w:p>
                              <w:p w:rsidR="00B5084B" w:rsidRPr="00417752" w:rsidRDefault="00B5084B" w:rsidP="00417752">
                                <w:pPr>
                                  <w:pStyle w:val="NoSpacing"/>
                                  <w:rPr>
                                    <w:color w:val="5F497A" w:themeColor="accent4" w:themeShade="BF"/>
                                    <w:sz w:val="24"/>
                                    <w:szCs w:val="24"/>
                                  </w:rPr>
                                </w:pPr>
                                <w:r w:rsidRPr="00417752">
                                  <w:rPr>
                                    <w:color w:val="5F497A" w:themeColor="accent4" w:themeShade="BF"/>
                                    <w:sz w:val="24"/>
                                    <w:szCs w:val="24"/>
                                  </w:rPr>
                                  <w:tab/>
                                </w:r>
                                <w:r w:rsidRPr="00417752">
                                  <w:rPr>
                                    <w:color w:val="5F497A" w:themeColor="accent4" w:themeShade="BF"/>
                                    <w:sz w:val="24"/>
                                    <w:szCs w:val="24"/>
                                  </w:rPr>
                                  <w:tab/>
                                  <w:t>Naomi Otten</w:t>
                                </w:r>
                                <w:r w:rsidRPr="00417752">
                                  <w:rPr>
                                    <w:color w:val="5F497A" w:themeColor="accent4" w:themeShade="BF"/>
                                    <w:sz w:val="24"/>
                                    <w:szCs w:val="24"/>
                                  </w:rPr>
                                  <w:tab/>
                                </w:r>
                                <w:r w:rsidRPr="00417752">
                                  <w:rPr>
                                    <w:color w:val="5F497A" w:themeColor="accent4" w:themeShade="BF"/>
                                    <w:sz w:val="24"/>
                                    <w:szCs w:val="24"/>
                                  </w:rPr>
                                  <w:tab/>
                                </w:r>
                                <w:r w:rsidRPr="00417752">
                                  <w:rPr>
                                    <w:color w:val="5F497A" w:themeColor="accent4" w:themeShade="BF"/>
                                    <w:sz w:val="24"/>
                                    <w:szCs w:val="24"/>
                                  </w:rPr>
                                  <w:tab/>
                                  <w:t>2204620</w:t>
                                </w:r>
                              </w:p>
                              <w:p w:rsidR="00B5084B" w:rsidRPr="00417752" w:rsidRDefault="00B5084B" w:rsidP="00417752">
                                <w:pPr>
                                  <w:pStyle w:val="NoSpacing"/>
                                  <w:rPr>
                                    <w:color w:val="5F497A" w:themeColor="accent4" w:themeShade="BF"/>
                                    <w:sz w:val="24"/>
                                    <w:szCs w:val="24"/>
                                  </w:rPr>
                                </w:pPr>
                                <w:r w:rsidRPr="00417752">
                                  <w:rPr>
                                    <w:color w:val="5F497A" w:themeColor="accent4" w:themeShade="BF"/>
                                    <w:sz w:val="24"/>
                                    <w:szCs w:val="24"/>
                                  </w:rPr>
                                  <w:tab/>
                                </w:r>
                                <w:r w:rsidRPr="00417752">
                                  <w:rPr>
                                    <w:color w:val="5F497A" w:themeColor="accent4" w:themeShade="BF"/>
                                    <w:sz w:val="24"/>
                                    <w:szCs w:val="24"/>
                                  </w:rPr>
                                  <w:tab/>
                                  <w:t>Auke van Laar</w:t>
                                </w:r>
                                <w:r w:rsidRPr="00417752">
                                  <w:rPr>
                                    <w:color w:val="5F497A" w:themeColor="accent4" w:themeShade="BF"/>
                                    <w:sz w:val="24"/>
                                    <w:szCs w:val="24"/>
                                  </w:rPr>
                                  <w:tab/>
                                </w:r>
                                <w:r w:rsidRPr="00417752">
                                  <w:rPr>
                                    <w:color w:val="5F497A" w:themeColor="accent4" w:themeShade="BF"/>
                                    <w:sz w:val="24"/>
                                    <w:szCs w:val="24"/>
                                  </w:rPr>
                                  <w:tab/>
                                </w:r>
                                <w:r w:rsidRPr="00417752">
                                  <w:rPr>
                                    <w:color w:val="5F497A" w:themeColor="accent4" w:themeShade="BF"/>
                                    <w:sz w:val="24"/>
                                    <w:szCs w:val="24"/>
                                  </w:rPr>
                                  <w:tab/>
                                  <w:t>2212399</w:t>
                                </w:r>
                              </w:p>
                              <w:p w:rsidR="00B5084B" w:rsidRPr="00417752" w:rsidRDefault="00B5084B" w:rsidP="00417752">
                                <w:pPr>
                                  <w:pStyle w:val="NoSpacing"/>
                                  <w:rPr>
                                    <w:color w:val="5F497A" w:themeColor="accent4" w:themeShade="BF"/>
                                    <w:sz w:val="24"/>
                                    <w:szCs w:val="24"/>
                                  </w:rPr>
                                </w:pPr>
                                <w:r w:rsidRPr="00417752">
                                  <w:rPr>
                                    <w:color w:val="5F497A" w:themeColor="accent4" w:themeShade="BF"/>
                                    <w:sz w:val="24"/>
                                    <w:szCs w:val="24"/>
                                  </w:rPr>
                                  <w:tab/>
                                </w:r>
                                <w:r w:rsidRPr="00417752">
                                  <w:rPr>
                                    <w:color w:val="5F497A" w:themeColor="accent4" w:themeShade="BF"/>
                                    <w:sz w:val="24"/>
                                    <w:szCs w:val="24"/>
                                  </w:rPr>
                                  <w:tab/>
                                  <w:t>Roy Quaedackers</w:t>
                                </w:r>
                                <w:r w:rsidRPr="00417752">
                                  <w:rPr>
                                    <w:color w:val="5F497A" w:themeColor="accent4" w:themeShade="BF"/>
                                    <w:sz w:val="24"/>
                                    <w:szCs w:val="24"/>
                                  </w:rPr>
                                  <w:tab/>
                                </w:r>
                                <w:r w:rsidRPr="00417752">
                                  <w:rPr>
                                    <w:color w:val="5F497A" w:themeColor="accent4" w:themeShade="BF"/>
                                    <w:sz w:val="24"/>
                                    <w:szCs w:val="24"/>
                                  </w:rPr>
                                  <w:tab/>
                                  <w:t>2183858</w:t>
                                </w:r>
                              </w:p>
                              <w:p w:rsidR="00B5084B" w:rsidRPr="00417752" w:rsidRDefault="00B5084B" w:rsidP="00417752">
                                <w:pPr>
                                  <w:pStyle w:val="NoSpacing"/>
                                  <w:ind w:left="708" w:firstLine="708"/>
                                  <w:rPr>
                                    <w:color w:val="5F497A" w:themeColor="accent4" w:themeShade="BF"/>
                                    <w:sz w:val="24"/>
                                    <w:szCs w:val="24"/>
                                  </w:rPr>
                                </w:pPr>
                                <w:r w:rsidRPr="00417752">
                                  <w:rPr>
                                    <w:color w:val="5F497A" w:themeColor="accent4" w:themeShade="BF"/>
                                    <w:sz w:val="24"/>
                                    <w:szCs w:val="24"/>
                                  </w:rPr>
                                  <w:t>Yoeri Sweep</w:t>
                                </w:r>
                                <w:r w:rsidRPr="00417752">
                                  <w:rPr>
                                    <w:color w:val="5F497A" w:themeColor="accent4" w:themeShade="BF"/>
                                    <w:sz w:val="24"/>
                                    <w:szCs w:val="24"/>
                                  </w:rPr>
                                  <w:tab/>
                                </w:r>
                                <w:r w:rsidRPr="00417752">
                                  <w:rPr>
                                    <w:color w:val="5F497A" w:themeColor="accent4" w:themeShade="BF"/>
                                    <w:sz w:val="24"/>
                                    <w:szCs w:val="24"/>
                                  </w:rPr>
                                  <w:tab/>
                                </w:r>
                                <w:r w:rsidRPr="00417752">
                                  <w:rPr>
                                    <w:color w:val="5F497A" w:themeColor="accent4" w:themeShade="BF"/>
                                    <w:sz w:val="24"/>
                                    <w:szCs w:val="24"/>
                                  </w:rPr>
                                  <w:tab/>
                                  <w:t>2217005</w:t>
                                </w:r>
                              </w:p>
                              <w:p w:rsidR="00B5084B" w:rsidRPr="00417752" w:rsidRDefault="00B5084B" w:rsidP="00417752">
                                <w:pPr>
                                  <w:pStyle w:val="NoSpacing"/>
                                  <w:ind w:firstLine="708"/>
                                  <w:rPr>
                                    <w:color w:val="5F497A" w:themeColor="accent4" w:themeShade="BF"/>
                                    <w:sz w:val="24"/>
                                    <w:szCs w:val="24"/>
                                  </w:rPr>
                                </w:pPr>
                              </w:p>
                              <w:p w:rsidR="00B5084B" w:rsidRPr="00417752" w:rsidRDefault="00B5084B" w:rsidP="00417752">
                                <w:pPr>
                                  <w:pStyle w:val="NoSpacing"/>
                                  <w:ind w:left="708" w:firstLine="708"/>
                                  <w:rPr>
                                    <w:color w:val="5F497A" w:themeColor="accent4" w:themeShade="BF"/>
                                    <w:sz w:val="24"/>
                                    <w:szCs w:val="24"/>
                                  </w:rPr>
                                </w:pPr>
                                <w:r w:rsidRPr="00417752">
                                  <w:rPr>
                                    <w:color w:val="5F497A" w:themeColor="accent4" w:themeShade="BF"/>
                                    <w:sz w:val="24"/>
                                    <w:szCs w:val="24"/>
                                  </w:rPr>
                                  <w:t>Projectbegleider:</w:t>
                                </w:r>
                                <w:r w:rsidRPr="00417752">
                                  <w:rPr>
                                    <w:color w:val="5F497A" w:themeColor="accent4" w:themeShade="BF"/>
                                    <w:sz w:val="24"/>
                                    <w:szCs w:val="24"/>
                                  </w:rPr>
                                  <w:tab/>
                                </w:r>
                                <w:r w:rsidRPr="00417752">
                                  <w:rPr>
                                    <w:color w:val="5F497A" w:themeColor="accent4" w:themeShade="BF"/>
                                    <w:sz w:val="24"/>
                                    <w:szCs w:val="24"/>
                                  </w:rPr>
                                  <w:tab/>
                                  <w:t>Carolijn Slegers</w:t>
                                </w:r>
                              </w:p>
                              <w:p w:rsidR="00B5084B" w:rsidRPr="00417752" w:rsidRDefault="00B5084B" w:rsidP="00417752">
                                <w:pPr>
                                  <w:pStyle w:val="NoSpacing"/>
                                  <w:ind w:left="1416"/>
                                  <w:rPr>
                                    <w:color w:val="5F497A" w:themeColor="accent4" w:themeShade="BF"/>
                                    <w:sz w:val="24"/>
                                    <w:szCs w:val="24"/>
                                  </w:rPr>
                                </w:pPr>
                                <w:r w:rsidRPr="00417752">
                                  <w:rPr>
                                    <w:color w:val="5F497A" w:themeColor="accent4" w:themeShade="BF"/>
                                    <w:sz w:val="24"/>
                                    <w:szCs w:val="24"/>
                                  </w:rPr>
                                  <w:t>Klas:</w:t>
                                </w:r>
                                <w:r w:rsidRPr="00417752">
                                  <w:rPr>
                                    <w:color w:val="5F497A" w:themeColor="accent4" w:themeShade="BF"/>
                                    <w:sz w:val="24"/>
                                    <w:szCs w:val="24"/>
                                  </w:rPr>
                                  <w:tab/>
                                </w:r>
                                <w:r w:rsidRPr="00417752">
                                  <w:rPr>
                                    <w:color w:val="5F497A" w:themeColor="accent4" w:themeShade="BF"/>
                                    <w:sz w:val="24"/>
                                    <w:szCs w:val="24"/>
                                  </w:rPr>
                                  <w:tab/>
                                </w:r>
                                <w:r w:rsidRPr="00417752">
                                  <w:rPr>
                                    <w:color w:val="5F497A" w:themeColor="accent4" w:themeShade="BF"/>
                                    <w:sz w:val="24"/>
                                    <w:szCs w:val="24"/>
                                  </w:rPr>
                                  <w:tab/>
                                </w:r>
                                <w:r w:rsidRPr="00417752">
                                  <w:rPr>
                                    <w:color w:val="5F497A" w:themeColor="accent4" w:themeShade="BF"/>
                                    <w:sz w:val="24"/>
                                    <w:szCs w:val="24"/>
                                  </w:rPr>
                                  <w:tab/>
                                  <w:t>CO2C</w:t>
                                </w:r>
                              </w:p>
                              <w:p w:rsidR="00B5084B" w:rsidRPr="00417752" w:rsidRDefault="00B5084B" w:rsidP="00417752">
                                <w:pPr>
                                  <w:pStyle w:val="NoSpacing"/>
                                  <w:ind w:left="708" w:firstLine="708"/>
                                  <w:rPr>
                                    <w:color w:val="5F497A" w:themeColor="accent4" w:themeShade="BF"/>
                                    <w:sz w:val="24"/>
                                    <w:szCs w:val="24"/>
                                  </w:rPr>
                                </w:pPr>
                                <w:r w:rsidRPr="00417752">
                                  <w:rPr>
                                    <w:color w:val="5F497A" w:themeColor="accent4" w:themeShade="BF"/>
                                    <w:sz w:val="24"/>
                                    <w:szCs w:val="24"/>
                                  </w:rPr>
                                  <w:t>Toetscode:</w:t>
                                </w:r>
                                <w:r w:rsidRPr="00417752">
                                  <w:rPr>
                                    <w:color w:val="5F497A" w:themeColor="accent4" w:themeShade="BF"/>
                                    <w:sz w:val="24"/>
                                    <w:szCs w:val="24"/>
                                  </w:rPr>
                                  <w:tab/>
                                </w:r>
                                <w:r w:rsidRPr="00417752">
                                  <w:rPr>
                                    <w:color w:val="5F497A" w:themeColor="accent4" w:themeShade="BF"/>
                                    <w:sz w:val="24"/>
                                    <w:szCs w:val="24"/>
                                  </w:rPr>
                                  <w:tab/>
                                </w:r>
                                <w:r w:rsidRPr="00417752">
                                  <w:rPr>
                                    <w:color w:val="5F497A" w:themeColor="accent4" w:themeShade="BF"/>
                                    <w:sz w:val="24"/>
                                    <w:szCs w:val="24"/>
                                  </w:rPr>
                                  <w:tab/>
                                </w:r>
                                <w:r>
                                  <w:rPr>
                                    <w:color w:val="5F497A" w:themeColor="accent4" w:themeShade="BF"/>
                                    <w:sz w:val="24"/>
                                    <w:szCs w:val="24"/>
                                  </w:rPr>
                                  <w:t>2259CPRO4O</w:t>
                                </w:r>
                              </w:p>
                              <w:p w:rsidR="00B5084B" w:rsidRPr="00417752" w:rsidRDefault="00B5084B" w:rsidP="00417752">
                                <w:pPr>
                                  <w:pStyle w:val="NoSpacing"/>
                                  <w:rPr>
                                    <w:color w:val="5F497A" w:themeColor="accent4" w:themeShade="BF"/>
                                  </w:rPr>
                                </w:pP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0;margin-top:0;width:621.45pt;height:869.9pt;z-index:-25164902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" fillcolor="#a5a5a5 [2092]" stroked="f" strokeweight="2pt">
                    <v:fill color2="#a5a5a5 [2092]" rotate="t" angle="270" colors="0 #cacaca;.5 #ddd;1 #eee" focus="100%" type="gradient"/>
                    <v:path arrowok="t"/>
                    <v:textbox inset="21.6pt,,21.6pt">
                      <w:txbxContent>
                        <w:p w:rsidR="00B5084B" w:rsidRDefault="00B5084B"/>
                        <w:p w:rsidR="00B5084B" w:rsidRDefault="00B5084B"/>
                        <w:p w:rsidR="00B5084B" w:rsidRDefault="00B5084B"/>
                        <w:p w:rsidR="00B5084B" w:rsidRDefault="00B5084B"/>
                        <w:p w:rsidR="00B5084B" w:rsidRDefault="00B5084B"/>
                        <w:p w:rsidR="00B5084B" w:rsidRDefault="00B5084B"/>
                        <w:p w:rsidR="00B5084B" w:rsidRDefault="00B5084B"/>
                        <w:p w:rsidR="00B5084B" w:rsidRDefault="00B5084B"/>
                        <w:p w:rsidR="00B5084B" w:rsidRDefault="00B5084B"/>
                        <w:p w:rsidR="00B5084B" w:rsidRDefault="00B5084B"/>
                        <w:p w:rsidR="00B5084B" w:rsidRDefault="00B5084B"/>
                        <w:p w:rsidR="00B5084B" w:rsidRDefault="00B5084B"/>
                        <w:p w:rsidR="00B5084B" w:rsidRDefault="00B5084B"/>
                        <w:p w:rsidR="00B5084B" w:rsidRDefault="00B5084B"/>
                        <w:p w:rsidR="00B5084B" w:rsidRDefault="00B5084B"/>
                        <w:p w:rsidR="00B5084B" w:rsidRDefault="00B5084B"/>
                        <w:p w:rsidR="00B5084B" w:rsidRDefault="00B5084B"/>
                        <w:p w:rsidR="00B5084B" w:rsidRDefault="00B5084B" w:rsidP="00417752">
                          <w:pPr>
                            <w:pStyle w:val="NoSpacing"/>
                            <w:ind w:left="708" w:firstLine="708"/>
                            <w:rPr>
                              <w:sz w:val="24"/>
                              <w:szCs w:val="24"/>
                            </w:rPr>
                          </w:pPr>
                        </w:p>
                        <w:p w:rsidR="00B5084B" w:rsidRDefault="00B5084B" w:rsidP="00417752">
                          <w:pPr>
                            <w:pStyle w:val="NoSpacing"/>
                            <w:ind w:left="708" w:firstLine="708"/>
                            <w:rPr>
                              <w:sz w:val="24"/>
                              <w:szCs w:val="24"/>
                            </w:rPr>
                          </w:pPr>
                        </w:p>
                        <w:p w:rsidR="00B5084B" w:rsidRDefault="00B5084B" w:rsidP="00417752">
                          <w:pPr>
                            <w:pStyle w:val="NoSpacing"/>
                            <w:ind w:left="708" w:firstLine="708"/>
                            <w:rPr>
                              <w:sz w:val="24"/>
                              <w:szCs w:val="24"/>
                            </w:rPr>
                          </w:pPr>
                        </w:p>
                        <w:p w:rsidR="00B5084B" w:rsidRDefault="00B5084B" w:rsidP="00417752">
                          <w:pPr>
                            <w:pStyle w:val="NoSpacing"/>
                            <w:ind w:left="708" w:firstLine="708"/>
                            <w:rPr>
                              <w:sz w:val="24"/>
                              <w:szCs w:val="24"/>
                            </w:rPr>
                          </w:pPr>
                        </w:p>
                        <w:p w:rsidR="00B5084B" w:rsidRDefault="00B5084B" w:rsidP="00417752">
                          <w:pPr>
                            <w:pStyle w:val="NoSpacing"/>
                            <w:ind w:left="708" w:firstLine="708"/>
                            <w:rPr>
                              <w:sz w:val="24"/>
                              <w:szCs w:val="24"/>
                            </w:rPr>
                          </w:pPr>
                        </w:p>
                        <w:p w:rsidR="00B5084B" w:rsidRDefault="00B5084B" w:rsidP="00417752">
                          <w:pPr>
                            <w:pStyle w:val="NoSpacing"/>
                            <w:ind w:left="708" w:firstLine="708"/>
                            <w:rPr>
                              <w:sz w:val="24"/>
                              <w:szCs w:val="24"/>
                            </w:rPr>
                          </w:pPr>
                        </w:p>
                        <w:p w:rsidR="00B5084B" w:rsidRDefault="00B5084B" w:rsidP="00417752">
                          <w:pPr>
                            <w:pStyle w:val="NoSpacing"/>
                            <w:ind w:left="708" w:firstLine="708"/>
                            <w:rPr>
                              <w:sz w:val="24"/>
                              <w:szCs w:val="24"/>
                            </w:rPr>
                          </w:pPr>
                        </w:p>
                        <w:p w:rsidR="00B5084B" w:rsidRDefault="00B5084B" w:rsidP="00417752">
                          <w:pPr>
                            <w:pStyle w:val="NoSpacing"/>
                            <w:ind w:left="708" w:firstLine="708"/>
                            <w:rPr>
                              <w:sz w:val="24"/>
                              <w:szCs w:val="24"/>
                            </w:rPr>
                          </w:pPr>
                        </w:p>
                        <w:p w:rsidR="00B5084B" w:rsidRPr="00417752" w:rsidRDefault="00B5084B" w:rsidP="00417752">
                          <w:pPr>
                            <w:pStyle w:val="NoSpacing"/>
                            <w:ind w:left="708" w:firstLine="708"/>
                            <w:rPr>
                              <w:color w:val="5F497A" w:themeColor="accent4" w:themeShade="BF"/>
                              <w:sz w:val="24"/>
                              <w:szCs w:val="24"/>
                            </w:rPr>
                          </w:pPr>
                        </w:p>
                        <w:p w:rsidR="00B5084B" w:rsidRPr="00417752" w:rsidRDefault="00B5084B" w:rsidP="00417752">
                          <w:pPr>
                            <w:pStyle w:val="NoSpacing"/>
                            <w:ind w:left="708" w:firstLine="708"/>
                            <w:rPr>
                              <w:color w:val="5F497A" w:themeColor="accent4" w:themeShade="BF"/>
                              <w:sz w:val="24"/>
                              <w:szCs w:val="24"/>
                            </w:rPr>
                          </w:pPr>
                          <w:r w:rsidRPr="00417752">
                            <w:rPr>
                              <w:color w:val="5F497A" w:themeColor="accent4" w:themeShade="BF"/>
                              <w:sz w:val="24"/>
                              <w:szCs w:val="24"/>
                            </w:rPr>
                            <w:t>Marleen den Daas</w:t>
                          </w:r>
                          <w:r w:rsidRPr="00417752">
                            <w:rPr>
                              <w:color w:val="5F497A" w:themeColor="accent4" w:themeShade="BF"/>
                              <w:sz w:val="24"/>
                              <w:szCs w:val="24"/>
                            </w:rPr>
                            <w:tab/>
                          </w:r>
                          <w:r w:rsidRPr="00417752">
                            <w:rPr>
                              <w:color w:val="5F497A" w:themeColor="accent4" w:themeShade="BF"/>
                              <w:sz w:val="24"/>
                              <w:szCs w:val="24"/>
                            </w:rPr>
                            <w:tab/>
                            <w:t>2210487</w:t>
                          </w:r>
                        </w:p>
                        <w:p w:rsidR="00B5084B" w:rsidRPr="00417752" w:rsidRDefault="00B5084B" w:rsidP="00417752">
                          <w:pPr>
                            <w:pStyle w:val="NoSpacing"/>
                            <w:rPr>
                              <w:color w:val="5F497A" w:themeColor="accent4" w:themeShade="BF"/>
                              <w:sz w:val="24"/>
                              <w:szCs w:val="24"/>
                            </w:rPr>
                          </w:pPr>
                          <w:r w:rsidRPr="00417752">
                            <w:rPr>
                              <w:color w:val="5F497A" w:themeColor="accent4" w:themeShade="BF"/>
                              <w:sz w:val="24"/>
                              <w:szCs w:val="24"/>
                            </w:rPr>
                            <w:tab/>
                          </w:r>
                          <w:r w:rsidRPr="00417752">
                            <w:rPr>
                              <w:color w:val="5F497A" w:themeColor="accent4" w:themeShade="BF"/>
                              <w:sz w:val="24"/>
                              <w:szCs w:val="24"/>
                            </w:rPr>
                            <w:tab/>
                            <w:t>Els van Rossum</w:t>
                          </w:r>
                          <w:r w:rsidRPr="00417752">
                            <w:rPr>
                              <w:color w:val="5F497A" w:themeColor="accent4" w:themeShade="BF"/>
                              <w:sz w:val="24"/>
                              <w:szCs w:val="24"/>
                            </w:rPr>
                            <w:tab/>
                          </w:r>
                          <w:r w:rsidRPr="00417752">
                            <w:rPr>
                              <w:color w:val="5F497A" w:themeColor="accent4" w:themeShade="BF"/>
                              <w:sz w:val="24"/>
                              <w:szCs w:val="24"/>
                            </w:rPr>
                            <w:tab/>
                            <w:t>2201621</w:t>
                          </w:r>
                        </w:p>
                        <w:p w:rsidR="00B5084B" w:rsidRPr="00417752" w:rsidRDefault="00B5084B" w:rsidP="00417752">
                          <w:pPr>
                            <w:pStyle w:val="NoSpacing"/>
                            <w:rPr>
                              <w:color w:val="5F497A" w:themeColor="accent4" w:themeShade="BF"/>
                              <w:sz w:val="24"/>
                              <w:szCs w:val="24"/>
                            </w:rPr>
                          </w:pPr>
                          <w:r w:rsidRPr="00417752">
                            <w:rPr>
                              <w:color w:val="5F497A" w:themeColor="accent4" w:themeShade="BF"/>
                              <w:sz w:val="24"/>
                              <w:szCs w:val="24"/>
                            </w:rPr>
                            <w:tab/>
                          </w:r>
                          <w:r w:rsidRPr="00417752">
                            <w:rPr>
                              <w:color w:val="5F497A" w:themeColor="accent4" w:themeShade="BF"/>
                              <w:sz w:val="24"/>
                              <w:szCs w:val="24"/>
                            </w:rPr>
                            <w:tab/>
                            <w:t>Naomi Otten</w:t>
                          </w:r>
                          <w:r w:rsidRPr="00417752">
                            <w:rPr>
                              <w:color w:val="5F497A" w:themeColor="accent4" w:themeShade="BF"/>
                              <w:sz w:val="24"/>
                              <w:szCs w:val="24"/>
                            </w:rPr>
                            <w:tab/>
                          </w:r>
                          <w:r w:rsidRPr="00417752">
                            <w:rPr>
                              <w:color w:val="5F497A" w:themeColor="accent4" w:themeShade="BF"/>
                              <w:sz w:val="24"/>
                              <w:szCs w:val="24"/>
                            </w:rPr>
                            <w:tab/>
                          </w:r>
                          <w:r w:rsidRPr="00417752">
                            <w:rPr>
                              <w:color w:val="5F497A" w:themeColor="accent4" w:themeShade="BF"/>
                              <w:sz w:val="24"/>
                              <w:szCs w:val="24"/>
                            </w:rPr>
                            <w:tab/>
                            <w:t>2204620</w:t>
                          </w:r>
                        </w:p>
                        <w:p w:rsidR="00B5084B" w:rsidRPr="00417752" w:rsidRDefault="00B5084B" w:rsidP="00417752">
                          <w:pPr>
                            <w:pStyle w:val="NoSpacing"/>
                            <w:rPr>
                              <w:color w:val="5F497A" w:themeColor="accent4" w:themeShade="BF"/>
                              <w:sz w:val="24"/>
                              <w:szCs w:val="24"/>
                            </w:rPr>
                          </w:pPr>
                          <w:r w:rsidRPr="00417752">
                            <w:rPr>
                              <w:color w:val="5F497A" w:themeColor="accent4" w:themeShade="BF"/>
                              <w:sz w:val="24"/>
                              <w:szCs w:val="24"/>
                            </w:rPr>
                            <w:tab/>
                          </w:r>
                          <w:r w:rsidRPr="00417752">
                            <w:rPr>
                              <w:color w:val="5F497A" w:themeColor="accent4" w:themeShade="BF"/>
                              <w:sz w:val="24"/>
                              <w:szCs w:val="24"/>
                            </w:rPr>
                            <w:tab/>
                            <w:t>Auke van Laar</w:t>
                          </w:r>
                          <w:r w:rsidRPr="00417752">
                            <w:rPr>
                              <w:color w:val="5F497A" w:themeColor="accent4" w:themeShade="BF"/>
                              <w:sz w:val="24"/>
                              <w:szCs w:val="24"/>
                            </w:rPr>
                            <w:tab/>
                          </w:r>
                          <w:r w:rsidRPr="00417752">
                            <w:rPr>
                              <w:color w:val="5F497A" w:themeColor="accent4" w:themeShade="BF"/>
                              <w:sz w:val="24"/>
                              <w:szCs w:val="24"/>
                            </w:rPr>
                            <w:tab/>
                          </w:r>
                          <w:r w:rsidRPr="00417752">
                            <w:rPr>
                              <w:color w:val="5F497A" w:themeColor="accent4" w:themeShade="BF"/>
                              <w:sz w:val="24"/>
                              <w:szCs w:val="24"/>
                            </w:rPr>
                            <w:tab/>
                            <w:t>2212399</w:t>
                          </w:r>
                        </w:p>
                        <w:p w:rsidR="00B5084B" w:rsidRPr="00417752" w:rsidRDefault="00B5084B" w:rsidP="00417752">
                          <w:pPr>
                            <w:pStyle w:val="NoSpacing"/>
                            <w:rPr>
                              <w:color w:val="5F497A" w:themeColor="accent4" w:themeShade="BF"/>
                              <w:sz w:val="24"/>
                              <w:szCs w:val="24"/>
                            </w:rPr>
                          </w:pPr>
                          <w:r w:rsidRPr="00417752">
                            <w:rPr>
                              <w:color w:val="5F497A" w:themeColor="accent4" w:themeShade="BF"/>
                              <w:sz w:val="24"/>
                              <w:szCs w:val="24"/>
                            </w:rPr>
                            <w:tab/>
                          </w:r>
                          <w:r w:rsidRPr="00417752">
                            <w:rPr>
                              <w:color w:val="5F497A" w:themeColor="accent4" w:themeShade="BF"/>
                              <w:sz w:val="24"/>
                              <w:szCs w:val="24"/>
                            </w:rPr>
                            <w:tab/>
                            <w:t>Roy Quaedackers</w:t>
                          </w:r>
                          <w:r w:rsidRPr="00417752">
                            <w:rPr>
                              <w:color w:val="5F497A" w:themeColor="accent4" w:themeShade="BF"/>
                              <w:sz w:val="24"/>
                              <w:szCs w:val="24"/>
                            </w:rPr>
                            <w:tab/>
                          </w:r>
                          <w:r w:rsidRPr="00417752">
                            <w:rPr>
                              <w:color w:val="5F497A" w:themeColor="accent4" w:themeShade="BF"/>
                              <w:sz w:val="24"/>
                              <w:szCs w:val="24"/>
                            </w:rPr>
                            <w:tab/>
                            <w:t>2183858</w:t>
                          </w:r>
                        </w:p>
                        <w:p w:rsidR="00B5084B" w:rsidRPr="00417752" w:rsidRDefault="00B5084B" w:rsidP="00417752">
                          <w:pPr>
                            <w:pStyle w:val="NoSpacing"/>
                            <w:ind w:left="708" w:firstLine="708"/>
                            <w:rPr>
                              <w:color w:val="5F497A" w:themeColor="accent4" w:themeShade="BF"/>
                              <w:sz w:val="24"/>
                              <w:szCs w:val="24"/>
                            </w:rPr>
                          </w:pPr>
                          <w:r w:rsidRPr="00417752">
                            <w:rPr>
                              <w:color w:val="5F497A" w:themeColor="accent4" w:themeShade="BF"/>
                              <w:sz w:val="24"/>
                              <w:szCs w:val="24"/>
                            </w:rPr>
                            <w:t>Yoeri Sweep</w:t>
                          </w:r>
                          <w:r w:rsidRPr="00417752">
                            <w:rPr>
                              <w:color w:val="5F497A" w:themeColor="accent4" w:themeShade="BF"/>
                              <w:sz w:val="24"/>
                              <w:szCs w:val="24"/>
                            </w:rPr>
                            <w:tab/>
                          </w:r>
                          <w:r w:rsidRPr="00417752">
                            <w:rPr>
                              <w:color w:val="5F497A" w:themeColor="accent4" w:themeShade="BF"/>
                              <w:sz w:val="24"/>
                              <w:szCs w:val="24"/>
                            </w:rPr>
                            <w:tab/>
                          </w:r>
                          <w:r w:rsidRPr="00417752">
                            <w:rPr>
                              <w:color w:val="5F497A" w:themeColor="accent4" w:themeShade="BF"/>
                              <w:sz w:val="24"/>
                              <w:szCs w:val="24"/>
                            </w:rPr>
                            <w:tab/>
                            <w:t>2217005</w:t>
                          </w:r>
                        </w:p>
                        <w:p w:rsidR="00B5084B" w:rsidRPr="00417752" w:rsidRDefault="00B5084B" w:rsidP="00417752">
                          <w:pPr>
                            <w:pStyle w:val="NoSpacing"/>
                            <w:ind w:firstLine="708"/>
                            <w:rPr>
                              <w:color w:val="5F497A" w:themeColor="accent4" w:themeShade="BF"/>
                              <w:sz w:val="24"/>
                              <w:szCs w:val="24"/>
                            </w:rPr>
                          </w:pPr>
                        </w:p>
                        <w:p w:rsidR="00B5084B" w:rsidRPr="00417752" w:rsidRDefault="00B5084B" w:rsidP="00417752">
                          <w:pPr>
                            <w:pStyle w:val="NoSpacing"/>
                            <w:ind w:left="708" w:firstLine="708"/>
                            <w:rPr>
                              <w:color w:val="5F497A" w:themeColor="accent4" w:themeShade="BF"/>
                              <w:sz w:val="24"/>
                              <w:szCs w:val="24"/>
                            </w:rPr>
                          </w:pPr>
                          <w:r w:rsidRPr="00417752">
                            <w:rPr>
                              <w:color w:val="5F497A" w:themeColor="accent4" w:themeShade="BF"/>
                              <w:sz w:val="24"/>
                              <w:szCs w:val="24"/>
                            </w:rPr>
                            <w:t>Projectbegleider:</w:t>
                          </w:r>
                          <w:r w:rsidRPr="00417752">
                            <w:rPr>
                              <w:color w:val="5F497A" w:themeColor="accent4" w:themeShade="BF"/>
                              <w:sz w:val="24"/>
                              <w:szCs w:val="24"/>
                            </w:rPr>
                            <w:tab/>
                          </w:r>
                          <w:r w:rsidRPr="00417752">
                            <w:rPr>
                              <w:color w:val="5F497A" w:themeColor="accent4" w:themeShade="BF"/>
                              <w:sz w:val="24"/>
                              <w:szCs w:val="24"/>
                            </w:rPr>
                            <w:tab/>
                            <w:t>Carolijn Slegers</w:t>
                          </w:r>
                        </w:p>
                        <w:p w:rsidR="00B5084B" w:rsidRPr="00417752" w:rsidRDefault="00B5084B" w:rsidP="00417752">
                          <w:pPr>
                            <w:pStyle w:val="NoSpacing"/>
                            <w:ind w:left="1416"/>
                            <w:rPr>
                              <w:color w:val="5F497A" w:themeColor="accent4" w:themeShade="BF"/>
                              <w:sz w:val="24"/>
                              <w:szCs w:val="24"/>
                            </w:rPr>
                          </w:pPr>
                          <w:r w:rsidRPr="00417752">
                            <w:rPr>
                              <w:color w:val="5F497A" w:themeColor="accent4" w:themeShade="BF"/>
                              <w:sz w:val="24"/>
                              <w:szCs w:val="24"/>
                            </w:rPr>
                            <w:t>Klas:</w:t>
                          </w:r>
                          <w:r w:rsidRPr="00417752">
                            <w:rPr>
                              <w:color w:val="5F497A" w:themeColor="accent4" w:themeShade="BF"/>
                              <w:sz w:val="24"/>
                              <w:szCs w:val="24"/>
                            </w:rPr>
                            <w:tab/>
                          </w:r>
                          <w:r w:rsidRPr="00417752">
                            <w:rPr>
                              <w:color w:val="5F497A" w:themeColor="accent4" w:themeShade="BF"/>
                              <w:sz w:val="24"/>
                              <w:szCs w:val="24"/>
                            </w:rPr>
                            <w:tab/>
                          </w:r>
                          <w:r w:rsidRPr="00417752">
                            <w:rPr>
                              <w:color w:val="5F497A" w:themeColor="accent4" w:themeShade="BF"/>
                              <w:sz w:val="24"/>
                              <w:szCs w:val="24"/>
                            </w:rPr>
                            <w:tab/>
                          </w:r>
                          <w:r w:rsidRPr="00417752">
                            <w:rPr>
                              <w:color w:val="5F497A" w:themeColor="accent4" w:themeShade="BF"/>
                              <w:sz w:val="24"/>
                              <w:szCs w:val="24"/>
                            </w:rPr>
                            <w:tab/>
                            <w:t>CO2C</w:t>
                          </w:r>
                        </w:p>
                        <w:p w:rsidR="00B5084B" w:rsidRPr="00417752" w:rsidRDefault="00B5084B" w:rsidP="00417752">
                          <w:pPr>
                            <w:pStyle w:val="NoSpacing"/>
                            <w:ind w:left="708" w:firstLine="708"/>
                            <w:rPr>
                              <w:color w:val="5F497A" w:themeColor="accent4" w:themeShade="BF"/>
                              <w:sz w:val="24"/>
                              <w:szCs w:val="24"/>
                            </w:rPr>
                          </w:pPr>
                          <w:r w:rsidRPr="00417752">
                            <w:rPr>
                              <w:color w:val="5F497A" w:themeColor="accent4" w:themeShade="BF"/>
                              <w:sz w:val="24"/>
                              <w:szCs w:val="24"/>
                            </w:rPr>
                            <w:t>Toetscode:</w:t>
                          </w:r>
                          <w:r w:rsidRPr="00417752">
                            <w:rPr>
                              <w:color w:val="5F497A" w:themeColor="accent4" w:themeShade="BF"/>
                              <w:sz w:val="24"/>
                              <w:szCs w:val="24"/>
                            </w:rPr>
                            <w:tab/>
                          </w:r>
                          <w:r w:rsidRPr="00417752">
                            <w:rPr>
                              <w:color w:val="5F497A" w:themeColor="accent4" w:themeShade="BF"/>
                              <w:sz w:val="24"/>
                              <w:szCs w:val="24"/>
                            </w:rPr>
                            <w:tab/>
                          </w:r>
                          <w:r w:rsidRPr="00417752">
                            <w:rPr>
                              <w:color w:val="5F497A" w:themeColor="accent4" w:themeShade="BF"/>
                              <w:sz w:val="24"/>
                              <w:szCs w:val="24"/>
                            </w:rPr>
                            <w:tab/>
                          </w:r>
                          <w:r>
                            <w:rPr>
                              <w:color w:val="5F497A" w:themeColor="accent4" w:themeShade="BF"/>
                              <w:sz w:val="24"/>
                              <w:szCs w:val="24"/>
                            </w:rPr>
                            <w:t>2259CPRO4O</w:t>
                          </w:r>
                        </w:p>
                        <w:p w:rsidR="00B5084B" w:rsidRPr="00417752" w:rsidRDefault="00B5084B" w:rsidP="00417752">
                          <w:pPr>
                            <w:pStyle w:val="NoSpacing"/>
                            <w:rPr>
                              <w:color w:val="5F497A" w:themeColor="accent4" w:themeShade="BF"/>
                            </w:rPr>
                          </w:pPr>
                        </w:p>
                      </w:txbxContent>
                    </v:textbox>
                    <w10:wrap anchorx="page" anchory="page"/>
                  </v:rect>
                </w:pict>
              </mc:Fallback>
            </mc:AlternateContent>
          </w:r>
          <w:r>
            <w:rPr>
              <w:noProof/>
              <w:lang w:eastAsia="nl-NL"/>
            </w:rPr>
            <mc:AlternateContent>
              <mc:Choice Requires="wps">
                <w:drawing>
                  <wp:anchor distT="0" distB="0" distL="114300" distR="114300" simplePos="0" relativeHeight="251671552" behindDoc="0" locked="0" layoutInCell="1" allowOverlap="1" wp14:anchorId="23EB0025" wp14:editId="09715AB8">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3175" b="0"/>
                    <wp:wrapNone/>
                    <wp:docPr id="35" name="Rectangle 35"/>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5084B" w:rsidRDefault="00B5084B" w:rsidP="00417752">
                                <w:pPr>
                                  <w:spacing w:before="240"/>
                                  <w:rPr>
                                    <w:color w:val="FFFFFF" w:themeColor="background1"/>
                                  </w:rPr>
                                </w:pPr>
                                <w:sdt>
                                  <w:sdtPr>
                                    <w:rPr>
                                      <w:color w:val="FFFFFF" w:themeColor="background1"/>
                                      <w:sz w:val="30"/>
                                      <w:szCs w:val="30"/>
                                    </w:rPr>
                                    <w:alias w:val="Abstract"/>
                                    <w:id w:val="153355702"/>
                                    <w:dataBinding w:prefixMappings="xmlns:ns0='http://schemas.microsoft.com/office/2006/coverPageProps'" w:xpath="/ns0:CoverPageProperties[1]/ns0:Abstract[1]" w:storeItemID="{55AF091B-3C7A-41E3-B477-F2FDAA23CFDA}"/>
                                    <w:text/>
                                  </w:sdtPr>
                                  <w:sdtContent>
                                    <w:r w:rsidRPr="00417752">
                                      <w:rPr>
                                        <w:color w:val="FFFFFF" w:themeColor="background1"/>
                                        <w:sz w:val="30"/>
                                        <w:szCs w:val="30"/>
                                      </w:rPr>
                                      <w:t>“Hoe kan de merkverbondenheid met de Fontys ACI kledinglijn onder Fontys ACI studenten worden geoptimaliseerd?”</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Rectangle 35" o:spid="_x0000_s1027" style="position:absolute;margin-left:0;margin-top:0;width:226.45pt;height:237.6pt;z-index:251671552;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" fillcolor="#5f497a [2407]" stroked="f" strokeweight="2pt">
                    <v:textbox inset="14.4pt,14.4pt,14.4pt,28.8pt">
                      <w:txbxContent>
                        <w:p w:rsidR="00B5084B" w:rsidRDefault="00B5084B" w:rsidP="00417752">
                          <w:pPr>
                            <w:spacing w:before="240"/>
                            <w:rPr>
                              <w:color w:val="FFFFFF" w:themeColor="background1"/>
                            </w:rPr>
                          </w:pPr>
                          <w:sdt>
                            <w:sdtPr>
                              <w:rPr>
                                <w:color w:val="FFFFFF" w:themeColor="background1"/>
                                <w:sz w:val="30"/>
                                <w:szCs w:val="30"/>
                              </w:rPr>
                              <w:alias w:val="Abstract"/>
                              <w:id w:val="153355702"/>
                              <w:dataBinding w:prefixMappings="xmlns:ns0='http://schemas.microsoft.com/office/2006/coverPageProps'" w:xpath="/ns0:CoverPageProperties[1]/ns0:Abstract[1]" w:storeItemID="{55AF091B-3C7A-41E3-B477-F2FDAA23CFDA}"/>
                              <w:text/>
                            </w:sdtPr>
                            <w:sdtContent>
                              <w:r w:rsidRPr="00417752">
                                <w:rPr>
                                  <w:color w:val="FFFFFF" w:themeColor="background1"/>
                                  <w:sz w:val="30"/>
                                  <w:szCs w:val="30"/>
                                </w:rPr>
                                <w:t>“Hoe kan de merkverbondenheid met de Fontys ACI kledinglijn onder Fontys ACI studenten worden geoptimaliseerd?”</w:t>
                              </w:r>
                            </w:sdtContent>
                          </w:sdt>
                        </w:p>
                      </w:txbxContent>
                    </v:textbox>
                    <w10:wrap anchorx="page" anchory="page"/>
                  </v:rect>
                </w:pict>
              </mc:Fallback>
            </mc:AlternateContent>
          </w:r>
          <w:r>
            <w:rPr>
              <w:noProof/>
              <w:lang w:eastAsia="nl-NL"/>
            </w:rPr>
            <mc:AlternateContent>
              <mc:Choice Requires="wps">
                <w:drawing>
                  <wp:anchor distT="0" distB="0" distL="114300" distR="114300" simplePos="0" relativeHeight="251673600" behindDoc="0" locked="0" layoutInCell="1" allowOverlap="1" wp14:anchorId="47A0B197" wp14:editId="7AC9BF13">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3175" b="0"/>
                    <wp:wrapNone/>
                    <wp:docPr id="37" name="Rectangle 37"/>
                    <wp:cNvGraphicFramePr/>
                    <a:graphic xmlns:a="http://schemas.openxmlformats.org/drawingml/2006/main">
                      <a:graphicData uri="http://schemas.microsoft.com/office/word/2010/wordprocessingShape">
                        <wps:wsp>
                          <wps:cNvSpPr/>
                          <wps:spPr>
                            <a:xfrm>
                              <a:off x="0" y="0"/>
                              <a:ext cx="2875915" cy="118745"/>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id="Rectangle 37" o:spid="_x0000_s1026" style="position:absolute;margin-left:0;margin-top:0;width:226.45pt;height:9.35pt;z-index:251673600;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" fillcolor="#5f497a [2407]" stroked="f" strokeweight="2pt">
                    <w10:wrap anchorx="page" anchory="page"/>
                  </v:rect>
                </w:pict>
              </mc:Fallback>
            </mc:AlternateContent>
          </w:r>
        </w:p>
        <w:p w:rsidR="003174F5" w:rsidRDefault="00417752">
          <w:r>
            <w:rPr>
              <w:noProof/>
              <w:lang w:eastAsia="nl-NL"/>
            </w:rPr>
            <mc:AlternateContent>
              <mc:Choice Requires="wps">
                <w:drawing>
                  <wp:anchor distT="0" distB="0" distL="114300" distR="114300" simplePos="0" relativeHeight="251672576" behindDoc="0" locked="0" layoutInCell="1" allowOverlap="1" wp14:anchorId="29CB0B15" wp14:editId="6D74E2AB">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719070"/>
                    <wp:effectExtent l="0" t="0" r="0" b="5080"/>
                    <wp:wrapSquare wrapText="bothSides"/>
                    <wp:docPr id="39" name="Text Box 39"/>
                    <wp:cNvGraphicFramePr/>
                    <a:graphic xmlns:a="http://schemas.openxmlformats.org/drawingml/2006/main">
                      <a:graphicData uri="http://schemas.microsoft.com/office/word/2010/wordprocessingShape">
                        <wps:wsp>
                          <wps:cNvSpPr txBox="1"/>
                          <wps:spPr>
                            <a:xfrm>
                              <a:off x="0" y="0"/>
                              <a:ext cx="2797810" cy="2719136"/>
                            </a:xfrm>
                            <a:prstGeom prst="rect">
                              <a:avLst/>
                            </a:prstGeom>
                            <a:noFill/>
                            <a:ln w="6350">
                              <a:noFill/>
                            </a:ln>
                            <a:effectLst/>
                          </wps:spPr>
                          <wps:txbx>
                            <w:txbxContent>
                              <w:sdt>
                                <w:sdtPr>
                                  <w:rPr>
                                    <w:rFonts w:asciiTheme="majorHAnsi" w:hAnsiTheme="majorHAnsi"/>
                                    <w:noProof/>
                                    <w:color w:val="5F497A" w:themeColor="accent4" w:themeShade="BF"/>
                                    <w:sz w:val="60"/>
                                    <w:szCs w:val="60"/>
                                  </w:rPr>
                                  <w:alias w:val="Title"/>
                                  <w:id w:val="1542864204"/>
                                  <w:dataBinding w:prefixMappings="xmlns:ns0='http://schemas.openxmlformats.org/package/2006/metadata/core-properties' xmlns:ns1='http://purl.org/dc/elements/1.1/'" w:xpath="/ns0:coreProperties[1]/ns1:title[1]" w:storeItemID="{6C3C8BC8-F283-45AE-878A-BAB7291924A1}"/>
                                  <w:text/>
                                </w:sdtPr>
                                <w:sdtContent>
                                  <w:p w:rsidR="00B5084B" w:rsidRPr="00EF401D" w:rsidRDefault="00B5084B">
                                    <w:pPr>
                                      <w:rPr>
                                        <w:rFonts w:asciiTheme="majorHAnsi" w:hAnsiTheme="majorHAnsi"/>
                                        <w:noProof/>
                                        <w:color w:val="5F497A" w:themeColor="accent4" w:themeShade="BF"/>
                                        <w:sz w:val="72"/>
                                        <w:szCs w:val="144"/>
                                      </w:rPr>
                                    </w:pPr>
                                    <w:r>
                                      <w:rPr>
                                        <w:rFonts w:asciiTheme="majorHAnsi" w:hAnsiTheme="majorHAnsi"/>
                                        <w:noProof/>
                                        <w:color w:val="5F497A" w:themeColor="accent4" w:themeShade="BF"/>
                                        <w:sz w:val="60"/>
                                        <w:szCs w:val="60"/>
                                      </w:rPr>
                                      <w:t xml:space="preserve">Onderzoeks </w:t>
                                    </w:r>
                                    <w:r w:rsidRPr="00EF401D">
                                      <w:rPr>
                                        <w:rFonts w:asciiTheme="majorHAnsi" w:hAnsiTheme="majorHAnsi"/>
                                        <w:noProof/>
                                        <w:color w:val="5F497A" w:themeColor="accent4" w:themeShade="BF"/>
                                        <w:sz w:val="60"/>
                                        <w:szCs w:val="60"/>
                                      </w:rPr>
                                      <w:t>rapport Fontys ACI kledinglijn</w:t>
                                    </w:r>
                                  </w:p>
                                </w:sdtContent>
                              </w:sdt>
                              <w:sdt>
                                <w:sdtPr>
                                  <w:rPr>
                                    <w:rFonts w:asciiTheme="majorHAnsi" w:hAnsiTheme="majorHAnsi"/>
                                    <w:noProof/>
                                    <w:color w:val="5F497A" w:themeColor="accent4" w:themeShade="BF"/>
                                    <w:sz w:val="32"/>
                                    <w:szCs w:val="40"/>
                                  </w:rPr>
                                  <w:alias w:val="Subtitle"/>
                                  <w:id w:val="-473362315"/>
                                  <w:dataBinding w:prefixMappings="xmlns:ns0='http://schemas.openxmlformats.org/package/2006/metadata/core-properties' xmlns:ns1='http://purl.org/dc/elements/1.1/'" w:xpath="/ns0:coreProperties[1]/ns1:subject[1]" w:storeItemID="{6C3C8BC8-F283-45AE-878A-BAB7291924A1}"/>
                                  <w:text/>
                                </w:sdtPr>
                                <w:sdtContent>
                                  <w:p w:rsidR="00B5084B" w:rsidRPr="00EF401D" w:rsidRDefault="00B5084B">
                                    <w:pPr>
                                      <w:rPr>
                                        <w:rFonts w:asciiTheme="majorHAnsi" w:hAnsiTheme="majorHAnsi"/>
                                        <w:noProof/>
                                        <w:color w:val="5F497A" w:themeColor="accent4" w:themeShade="BF"/>
                                        <w:sz w:val="32"/>
                                        <w:szCs w:val="40"/>
                                      </w:rPr>
                                    </w:pPr>
                                    <w:r w:rsidRPr="00EF401D">
                                      <w:rPr>
                                        <w:rFonts w:asciiTheme="majorHAnsi" w:hAnsiTheme="majorHAnsi"/>
                                        <w:noProof/>
                                        <w:color w:val="5F497A" w:themeColor="accent4" w:themeShade="BF"/>
                                        <w:sz w:val="32"/>
                                        <w:szCs w:val="40"/>
                                      </w:rPr>
                                      <w:t>10 juni 2014</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36000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8" type="#_x0000_t202" style="position:absolute;margin-left:0;margin-top:0;width:220.3pt;height:214.1pt;z-index:251672576;visibility:visible;mso-wrap-style:square;mso-width-percent:360;mso-height-percent:0;mso-left-percent:455;mso-top-percent:350;mso-wrap-distance-left:9pt;mso-wrap-distance-top:0;mso-wrap-distance-right:9pt;mso-wrap-distance-bottom:0;mso-position-horizontal-relative:page;mso-position-vertical-relative:page;mso-width-percent:360;mso-height-percent: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" filled="f" stroked="f" strokeweight=".5pt">
                    <v:textbox>
                      <w:txbxContent>
                        <w:sdt>
                          <w:sdtPr>
                            <w:rPr>
                              <w:rFonts w:asciiTheme="majorHAnsi" w:hAnsiTheme="majorHAnsi"/>
                              <w:noProof/>
                              <w:color w:val="5F497A" w:themeColor="accent4" w:themeShade="BF"/>
                              <w:sz w:val="60"/>
                              <w:szCs w:val="60"/>
                            </w:rPr>
                            <w:alias w:val="Title"/>
                            <w:id w:val="1542864204"/>
                            <w:dataBinding w:prefixMappings="xmlns:ns0='http://schemas.openxmlformats.org/package/2006/metadata/core-properties' xmlns:ns1='http://purl.org/dc/elements/1.1/'" w:xpath="/ns0:coreProperties[1]/ns1:title[1]" w:storeItemID="{6C3C8BC8-F283-45AE-878A-BAB7291924A1}"/>
                            <w:text/>
                          </w:sdtPr>
                          <w:sdtContent>
                            <w:p w:rsidR="00B5084B" w:rsidRPr="00EF401D" w:rsidRDefault="00B5084B">
                              <w:pPr>
                                <w:rPr>
                                  <w:rFonts w:asciiTheme="majorHAnsi" w:hAnsiTheme="majorHAnsi"/>
                                  <w:noProof/>
                                  <w:color w:val="5F497A" w:themeColor="accent4" w:themeShade="BF"/>
                                  <w:sz w:val="72"/>
                                  <w:szCs w:val="144"/>
                                </w:rPr>
                              </w:pPr>
                              <w:r>
                                <w:rPr>
                                  <w:rFonts w:asciiTheme="majorHAnsi" w:hAnsiTheme="majorHAnsi"/>
                                  <w:noProof/>
                                  <w:color w:val="5F497A" w:themeColor="accent4" w:themeShade="BF"/>
                                  <w:sz w:val="60"/>
                                  <w:szCs w:val="60"/>
                                </w:rPr>
                                <w:t xml:space="preserve">Onderzoeks </w:t>
                              </w:r>
                              <w:r w:rsidRPr="00EF401D">
                                <w:rPr>
                                  <w:rFonts w:asciiTheme="majorHAnsi" w:hAnsiTheme="majorHAnsi"/>
                                  <w:noProof/>
                                  <w:color w:val="5F497A" w:themeColor="accent4" w:themeShade="BF"/>
                                  <w:sz w:val="60"/>
                                  <w:szCs w:val="60"/>
                                </w:rPr>
                                <w:t>rapport Fontys ACI kledinglijn</w:t>
                              </w:r>
                            </w:p>
                          </w:sdtContent>
                        </w:sdt>
                        <w:sdt>
                          <w:sdtPr>
                            <w:rPr>
                              <w:rFonts w:asciiTheme="majorHAnsi" w:hAnsiTheme="majorHAnsi"/>
                              <w:noProof/>
                              <w:color w:val="5F497A" w:themeColor="accent4" w:themeShade="BF"/>
                              <w:sz w:val="32"/>
                              <w:szCs w:val="40"/>
                            </w:rPr>
                            <w:alias w:val="Subtitle"/>
                            <w:id w:val="-473362315"/>
                            <w:dataBinding w:prefixMappings="xmlns:ns0='http://schemas.openxmlformats.org/package/2006/metadata/core-properties' xmlns:ns1='http://purl.org/dc/elements/1.1/'" w:xpath="/ns0:coreProperties[1]/ns1:subject[1]" w:storeItemID="{6C3C8BC8-F283-45AE-878A-BAB7291924A1}"/>
                            <w:text/>
                          </w:sdtPr>
                          <w:sdtContent>
                            <w:p w:rsidR="00B5084B" w:rsidRPr="00EF401D" w:rsidRDefault="00B5084B">
                              <w:pPr>
                                <w:rPr>
                                  <w:rFonts w:asciiTheme="majorHAnsi" w:hAnsiTheme="majorHAnsi"/>
                                  <w:noProof/>
                                  <w:color w:val="5F497A" w:themeColor="accent4" w:themeShade="BF"/>
                                  <w:sz w:val="32"/>
                                  <w:szCs w:val="40"/>
                                </w:rPr>
                              </w:pPr>
                              <w:r w:rsidRPr="00EF401D">
                                <w:rPr>
                                  <w:rFonts w:asciiTheme="majorHAnsi" w:hAnsiTheme="majorHAnsi"/>
                                  <w:noProof/>
                                  <w:color w:val="5F497A" w:themeColor="accent4" w:themeShade="BF"/>
                                  <w:sz w:val="32"/>
                                  <w:szCs w:val="40"/>
                                </w:rPr>
                                <w:t>10 juni 2014</w:t>
                              </w:r>
                            </w:p>
                          </w:sdtContent>
                        </w:sdt>
                      </w:txbxContent>
                    </v:textbox>
                    <w10:wrap type="square" anchorx="page" anchory="page"/>
                  </v:shape>
                </w:pict>
              </mc:Fallback>
            </mc:AlternateContent>
          </w:r>
          <w:r>
            <w:rPr>
              <w:noProof/>
              <w:lang w:eastAsia="nl-NL"/>
            </w:rPr>
            <w:drawing>
              <wp:anchor distT="0" distB="0" distL="114300" distR="114300" simplePos="0" relativeHeight="251668480" behindDoc="0" locked="0" layoutInCell="1" allowOverlap="1" wp14:anchorId="54920AA1" wp14:editId="01AE9F7A">
                <wp:simplePos x="0" y="0"/>
                <wp:positionH relativeFrom="margin">
                  <wp:posOffset>2552065</wp:posOffset>
                </wp:positionH>
                <wp:positionV relativeFrom="margin">
                  <wp:posOffset>5579745</wp:posOffset>
                </wp:positionV>
                <wp:extent cx="2800350" cy="762000"/>
                <wp:effectExtent l="0" t="0" r="0" b="0"/>
                <wp:wrapNone/>
                <wp:docPr id="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5898" t="40700" r="44282" b="44876"/>
                        <a:stretch/>
                      </pic:blipFill>
                      <pic:spPr bwMode="auto">
                        <a:xfrm>
                          <a:off x="0" y="0"/>
                          <a:ext cx="2800350" cy="76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sdtContent>
    </w:sdt>
    <w:p w:rsidR="00573144" w:rsidRDefault="003174F5" w:rsidP="003174F5">
      <w:pPr>
        <w:pStyle w:val="NoSpacing"/>
        <w:rPr>
          <w:b/>
          <w:color w:val="000000" w:themeColor="text1"/>
          <w:sz w:val="32"/>
          <w:szCs w:val="32"/>
        </w:rPr>
      </w:pPr>
      <w:r w:rsidRPr="003174F5">
        <w:rPr>
          <w:b/>
          <w:color w:val="000000" w:themeColor="text1"/>
          <w:sz w:val="32"/>
          <w:szCs w:val="32"/>
        </w:rPr>
        <w:lastRenderedPageBreak/>
        <w:t>Inhoudsopgave</w:t>
      </w:r>
    </w:p>
    <w:p w:rsidR="003174F5" w:rsidRDefault="003174F5" w:rsidP="003174F5">
      <w:pPr>
        <w:pStyle w:val="NoSpacing"/>
        <w:rPr>
          <w:b/>
          <w:color w:val="000000" w:themeColor="text1"/>
          <w:sz w:val="32"/>
          <w:szCs w:val="32"/>
        </w:rPr>
      </w:pPr>
    </w:p>
    <w:p w:rsidR="003174F5" w:rsidRPr="00D57719" w:rsidRDefault="003174F5" w:rsidP="003174F5">
      <w:pPr>
        <w:pStyle w:val="NoSpacing"/>
        <w:rPr>
          <w:b/>
          <w:color w:val="000000" w:themeColor="text1"/>
          <w:sz w:val="28"/>
          <w:szCs w:val="28"/>
          <w:u w:val="single"/>
        </w:rPr>
      </w:pPr>
      <w:r w:rsidRPr="00D57719">
        <w:rPr>
          <w:b/>
          <w:color w:val="000000" w:themeColor="text1"/>
          <w:sz w:val="28"/>
          <w:szCs w:val="28"/>
          <w:u w:val="single"/>
        </w:rPr>
        <w:t>Samenvatting</w:t>
      </w:r>
      <w:r w:rsidR="00D57719">
        <w:rPr>
          <w:b/>
          <w:color w:val="000000" w:themeColor="text1"/>
          <w:sz w:val="28"/>
          <w:szCs w:val="28"/>
          <w:u w:val="single"/>
        </w:rPr>
        <w:tab/>
      </w:r>
      <w:r w:rsidR="00D57719">
        <w:rPr>
          <w:b/>
          <w:color w:val="000000" w:themeColor="text1"/>
          <w:sz w:val="28"/>
          <w:szCs w:val="28"/>
          <w:u w:val="single"/>
        </w:rPr>
        <w:tab/>
      </w:r>
      <w:r w:rsidR="00D57719">
        <w:rPr>
          <w:b/>
          <w:color w:val="000000" w:themeColor="text1"/>
          <w:sz w:val="28"/>
          <w:szCs w:val="28"/>
          <w:u w:val="single"/>
        </w:rPr>
        <w:tab/>
      </w:r>
      <w:r w:rsidR="00D57719">
        <w:rPr>
          <w:b/>
          <w:color w:val="000000" w:themeColor="text1"/>
          <w:sz w:val="28"/>
          <w:szCs w:val="28"/>
          <w:u w:val="single"/>
        </w:rPr>
        <w:tab/>
      </w:r>
      <w:r w:rsidR="00D57719">
        <w:rPr>
          <w:b/>
          <w:color w:val="000000" w:themeColor="text1"/>
          <w:sz w:val="28"/>
          <w:szCs w:val="28"/>
          <w:u w:val="single"/>
        </w:rPr>
        <w:tab/>
      </w:r>
      <w:r w:rsidR="00D57719">
        <w:rPr>
          <w:b/>
          <w:color w:val="000000" w:themeColor="text1"/>
          <w:sz w:val="28"/>
          <w:szCs w:val="28"/>
          <w:u w:val="single"/>
        </w:rPr>
        <w:tab/>
      </w:r>
      <w:r w:rsidR="00D57719">
        <w:rPr>
          <w:b/>
          <w:color w:val="000000" w:themeColor="text1"/>
          <w:sz w:val="28"/>
          <w:szCs w:val="28"/>
          <w:u w:val="single"/>
        </w:rPr>
        <w:tab/>
      </w:r>
      <w:r w:rsidR="00D57719">
        <w:rPr>
          <w:b/>
          <w:color w:val="000000" w:themeColor="text1"/>
          <w:sz w:val="28"/>
          <w:szCs w:val="28"/>
          <w:u w:val="single"/>
        </w:rPr>
        <w:tab/>
      </w:r>
      <w:r w:rsidR="00D57719">
        <w:rPr>
          <w:b/>
          <w:color w:val="000000" w:themeColor="text1"/>
          <w:sz w:val="28"/>
          <w:szCs w:val="28"/>
          <w:u w:val="single"/>
        </w:rPr>
        <w:tab/>
      </w:r>
      <w:r w:rsidR="00D57719">
        <w:rPr>
          <w:b/>
          <w:color w:val="000000" w:themeColor="text1"/>
          <w:sz w:val="28"/>
          <w:szCs w:val="28"/>
          <w:u w:val="single"/>
        </w:rPr>
        <w:tab/>
      </w:r>
      <w:r w:rsidR="006068EA">
        <w:rPr>
          <w:b/>
          <w:color w:val="000000" w:themeColor="text1"/>
          <w:sz w:val="28"/>
          <w:szCs w:val="28"/>
          <w:u w:val="single"/>
        </w:rPr>
        <w:t>2</w:t>
      </w:r>
    </w:p>
    <w:p w:rsidR="003174F5" w:rsidRDefault="003174F5" w:rsidP="003174F5">
      <w:pPr>
        <w:pStyle w:val="NoSpacing"/>
        <w:rPr>
          <w:b/>
          <w:color w:val="000000" w:themeColor="text1"/>
          <w:sz w:val="28"/>
          <w:szCs w:val="28"/>
        </w:rPr>
      </w:pPr>
    </w:p>
    <w:p w:rsidR="003174F5" w:rsidRPr="00D57719" w:rsidRDefault="003174F5" w:rsidP="003174F5">
      <w:pPr>
        <w:pStyle w:val="NoSpacing"/>
        <w:rPr>
          <w:b/>
          <w:color w:val="000000" w:themeColor="text1"/>
          <w:sz w:val="28"/>
          <w:szCs w:val="28"/>
          <w:u w:val="single"/>
        </w:rPr>
      </w:pPr>
      <w:r w:rsidRPr="00D57719">
        <w:rPr>
          <w:b/>
          <w:color w:val="000000" w:themeColor="text1"/>
          <w:sz w:val="28"/>
          <w:szCs w:val="28"/>
          <w:u w:val="single"/>
        </w:rPr>
        <w:t>Inleiding</w:t>
      </w:r>
      <w:r w:rsidR="00D57719">
        <w:rPr>
          <w:b/>
          <w:color w:val="000000" w:themeColor="text1"/>
          <w:sz w:val="28"/>
          <w:szCs w:val="28"/>
          <w:u w:val="single"/>
        </w:rPr>
        <w:tab/>
      </w:r>
      <w:r w:rsidR="00D57719">
        <w:rPr>
          <w:b/>
          <w:color w:val="000000" w:themeColor="text1"/>
          <w:sz w:val="28"/>
          <w:szCs w:val="28"/>
          <w:u w:val="single"/>
        </w:rPr>
        <w:tab/>
      </w:r>
      <w:r w:rsidR="00D57719">
        <w:rPr>
          <w:b/>
          <w:color w:val="000000" w:themeColor="text1"/>
          <w:sz w:val="28"/>
          <w:szCs w:val="28"/>
          <w:u w:val="single"/>
        </w:rPr>
        <w:tab/>
      </w:r>
      <w:r w:rsidR="00D57719">
        <w:rPr>
          <w:b/>
          <w:color w:val="000000" w:themeColor="text1"/>
          <w:sz w:val="28"/>
          <w:szCs w:val="28"/>
          <w:u w:val="single"/>
        </w:rPr>
        <w:tab/>
      </w:r>
      <w:r w:rsidR="00D57719">
        <w:rPr>
          <w:b/>
          <w:color w:val="000000" w:themeColor="text1"/>
          <w:sz w:val="28"/>
          <w:szCs w:val="28"/>
          <w:u w:val="single"/>
        </w:rPr>
        <w:tab/>
      </w:r>
      <w:r w:rsidR="00D57719">
        <w:rPr>
          <w:b/>
          <w:color w:val="000000" w:themeColor="text1"/>
          <w:sz w:val="28"/>
          <w:szCs w:val="28"/>
          <w:u w:val="single"/>
        </w:rPr>
        <w:tab/>
      </w:r>
      <w:r w:rsidR="00D57719">
        <w:rPr>
          <w:b/>
          <w:color w:val="000000" w:themeColor="text1"/>
          <w:sz w:val="28"/>
          <w:szCs w:val="28"/>
          <w:u w:val="single"/>
        </w:rPr>
        <w:tab/>
      </w:r>
      <w:r w:rsidR="00D57719">
        <w:rPr>
          <w:b/>
          <w:color w:val="000000" w:themeColor="text1"/>
          <w:sz w:val="28"/>
          <w:szCs w:val="28"/>
          <w:u w:val="single"/>
        </w:rPr>
        <w:tab/>
      </w:r>
      <w:r w:rsidR="00D57719">
        <w:rPr>
          <w:b/>
          <w:color w:val="000000" w:themeColor="text1"/>
          <w:sz w:val="28"/>
          <w:szCs w:val="28"/>
          <w:u w:val="single"/>
        </w:rPr>
        <w:tab/>
      </w:r>
      <w:r w:rsidR="00D57719">
        <w:rPr>
          <w:b/>
          <w:color w:val="000000" w:themeColor="text1"/>
          <w:sz w:val="28"/>
          <w:szCs w:val="28"/>
          <w:u w:val="single"/>
        </w:rPr>
        <w:tab/>
      </w:r>
      <w:r w:rsidR="00D57719">
        <w:rPr>
          <w:b/>
          <w:color w:val="000000" w:themeColor="text1"/>
          <w:sz w:val="28"/>
          <w:szCs w:val="28"/>
          <w:u w:val="single"/>
        </w:rPr>
        <w:tab/>
      </w:r>
      <w:r w:rsidR="006068EA">
        <w:rPr>
          <w:b/>
          <w:color w:val="000000" w:themeColor="text1"/>
          <w:sz w:val="28"/>
          <w:szCs w:val="28"/>
          <w:u w:val="single"/>
        </w:rPr>
        <w:t>4</w:t>
      </w:r>
    </w:p>
    <w:p w:rsidR="003174F5" w:rsidRDefault="003174F5" w:rsidP="003174F5">
      <w:pPr>
        <w:pStyle w:val="NoSpacing"/>
        <w:rPr>
          <w:b/>
          <w:color w:val="000000" w:themeColor="text1"/>
          <w:sz w:val="28"/>
          <w:szCs w:val="28"/>
        </w:rPr>
      </w:pPr>
    </w:p>
    <w:p w:rsidR="003174F5" w:rsidRPr="00D57719" w:rsidRDefault="003174F5" w:rsidP="003174F5">
      <w:pPr>
        <w:pStyle w:val="NoSpacing"/>
        <w:numPr>
          <w:ilvl w:val="0"/>
          <w:numId w:val="2"/>
        </w:numPr>
        <w:rPr>
          <w:b/>
          <w:color w:val="000000" w:themeColor="text1"/>
          <w:sz w:val="28"/>
          <w:szCs w:val="28"/>
          <w:u w:val="single"/>
        </w:rPr>
      </w:pPr>
      <w:r w:rsidRPr="00D57719">
        <w:rPr>
          <w:b/>
          <w:color w:val="000000" w:themeColor="text1"/>
          <w:sz w:val="28"/>
          <w:szCs w:val="28"/>
          <w:u w:val="single"/>
        </w:rPr>
        <w:t>Aanleiding en achtergrond</w:t>
      </w:r>
      <w:r w:rsidR="00D57719">
        <w:rPr>
          <w:b/>
          <w:color w:val="000000" w:themeColor="text1"/>
          <w:sz w:val="28"/>
          <w:szCs w:val="28"/>
          <w:u w:val="single"/>
        </w:rPr>
        <w:tab/>
      </w:r>
      <w:r w:rsidR="00D57719">
        <w:rPr>
          <w:b/>
          <w:color w:val="000000" w:themeColor="text1"/>
          <w:sz w:val="28"/>
          <w:szCs w:val="28"/>
          <w:u w:val="single"/>
        </w:rPr>
        <w:tab/>
      </w:r>
      <w:r w:rsidR="00D57719">
        <w:rPr>
          <w:b/>
          <w:color w:val="000000" w:themeColor="text1"/>
          <w:sz w:val="28"/>
          <w:szCs w:val="28"/>
          <w:u w:val="single"/>
        </w:rPr>
        <w:tab/>
      </w:r>
      <w:r w:rsidR="00D57719">
        <w:rPr>
          <w:b/>
          <w:color w:val="000000" w:themeColor="text1"/>
          <w:sz w:val="28"/>
          <w:szCs w:val="28"/>
          <w:u w:val="single"/>
        </w:rPr>
        <w:tab/>
      </w:r>
      <w:r w:rsidR="00D57719">
        <w:rPr>
          <w:b/>
          <w:color w:val="000000" w:themeColor="text1"/>
          <w:sz w:val="28"/>
          <w:szCs w:val="28"/>
          <w:u w:val="single"/>
        </w:rPr>
        <w:tab/>
      </w:r>
      <w:r w:rsidR="00D57719">
        <w:rPr>
          <w:b/>
          <w:color w:val="000000" w:themeColor="text1"/>
          <w:sz w:val="28"/>
          <w:szCs w:val="28"/>
          <w:u w:val="single"/>
        </w:rPr>
        <w:tab/>
      </w:r>
      <w:r w:rsidR="00D57719">
        <w:rPr>
          <w:b/>
          <w:color w:val="000000" w:themeColor="text1"/>
          <w:sz w:val="28"/>
          <w:szCs w:val="28"/>
          <w:u w:val="single"/>
        </w:rPr>
        <w:tab/>
      </w:r>
      <w:r w:rsidR="006068EA">
        <w:rPr>
          <w:b/>
          <w:color w:val="000000" w:themeColor="text1"/>
          <w:sz w:val="28"/>
          <w:szCs w:val="28"/>
          <w:u w:val="single"/>
        </w:rPr>
        <w:t>5</w:t>
      </w:r>
    </w:p>
    <w:p w:rsidR="003174F5" w:rsidRDefault="003174F5" w:rsidP="003174F5">
      <w:pPr>
        <w:pStyle w:val="NoSpacing"/>
        <w:rPr>
          <w:b/>
          <w:color w:val="000000" w:themeColor="text1"/>
          <w:sz w:val="28"/>
          <w:szCs w:val="28"/>
        </w:rPr>
      </w:pPr>
    </w:p>
    <w:p w:rsidR="003174F5" w:rsidRPr="00D57719" w:rsidRDefault="003174F5" w:rsidP="003174F5">
      <w:pPr>
        <w:pStyle w:val="NoSpacing"/>
        <w:numPr>
          <w:ilvl w:val="0"/>
          <w:numId w:val="2"/>
        </w:numPr>
        <w:rPr>
          <w:b/>
          <w:color w:val="000000" w:themeColor="text1"/>
          <w:sz w:val="28"/>
          <w:szCs w:val="28"/>
          <w:u w:val="single"/>
        </w:rPr>
      </w:pPr>
      <w:r w:rsidRPr="00D57719">
        <w:rPr>
          <w:b/>
          <w:color w:val="000000" w:themeColor="text1"/>
          <w:sz w:val="28"/>
          <w:szCs w:val="28"/>
          <w:u w:val="single"/>
        </w:rPr>
        <w:t>Onderzoeksopzet</w:t>
      </w:r>
      <w:r w:rsidR="00D57719">
        <w:rPr>
          <w:b/>
          <w:color w:val="000000" w:themeColor="text1"/>
          <w:sz w:val="28"/>
          <w:szCs w:val="28"/>
          <w:u w:val="single"/>
        </w:rPr>
        <w:tab/>
      </w:r>
      <w:r w:rsidR="00D57719">
        <w:rPr>
          <w:b/>
          <w:color w:val="000000" w:themeColor="text1"/>
          <w:sz w:val="28"/>
          <w:szCs w:val="28"/>
          <w:u w:val="single"/>
        </w:rPr>
        <w:tab/>
      </w:r>
      <w:r w:rsidR="00D57719">
        <w:rPr>
          <w:b/>
          <w:color w:val="000000" w:themeColor="text1"/>
          <w:sz w:val="28"/>
          <w:szCs w:val="28"/>
          <w:u w:val="single"/>
        </w:rPr>
        <w:tab/>
      </w:r>
      <w:r w:rsidR="00D57719">
        <w:rPr>
          <w:b/>
          <w:color w:val="000000" w:themeColor="text1"/>
          <w:sz w:val="28"/>
          <w:szCs w:val="28"/>
          <w:u w:val="single"/>
        </w:rPr>
        <w:tab/>
      </w:r>
      <w:r w:rsidR="00D57719">
        <w:rPr>
          <w:b/>
          <w:color w:val="000000" w:themeColor="text1"/>
          <w:sz w:val="28"/>
          <w:szCs w:val="28"/>
          <w:u w:val="single"/>
        </w:rPr>
        <w:tab/>
      </w:r>
      <w:r w:rsidR="00D57719">
        <w:rPr>
          <w:b/>
          <w:color w:val="000000" w:themeColor="text1"/>
          <w:sz w:val="28"/>
          <w:szCs w:val="28"/>
          <w:u w:val="single"/>
        </w:rPr>
        <w:tab/>
      </w:r>
      <w:r w:rsidR="00D57719">
        <w:rPr>
          <w:b/>
          <w:color w:val="000000" w:themeColor="text1"/>
          <w:sz w:val="28"/>
          <w:szCs w:val="28"/>
          <w:u w:val="single"/>
        </w:rPr>
        <w:tab/>
      </w:r>
      <w:r w:rsidR="00D57719">
        <w:rPr>
          <w:b/>
          <w:color w:val="000000" w:themeColor="text1"/>
          <w:sz w:val="28"/>
          <w:szCs w:val="28"/>
          <w:u w:val="single"/>
        </w:rPr>
        <w:tab/>
      </w:r>
      <w:r w:rsidR="00D57719">
        <w:rPr>
          <w:b/>
          <w:color w:val="000000" w:themeColor="text1"/>
          <w:sz w:val="28"/>
          <w:szCs w:val="28"/>
          <w:u w:val="single"/>
        </w:rPr>
        <w:tab/>
      </w:r>
      <w:r w:rsidR="006068EA">
        <w:rPr>
          <w:b/>
          <w:color w:val="000000" w:themeColor="text1"/>
          <w:sz w:val="28"/>
          <w:szCs w:val="28"/>
          <w:u w:val="single"/>
        </w:rPr>
        <w:t>7</w:t>
      </w:r>
    </w:p>
    <w:p w:rsidR="003174F5" w:rsidRDefault="003174F5" w:rsidP="003174F5">
      <w:pPr>
        <w:pStyle w:val="NoSpacing"/>
        <w:rPr>
          <w:color w:val="000000" w:themeColor="text1"/>
          <w:sz w:val="24"/>
          <w:szCs w:val="24"/>
        </w:rPr>
      </w:pPr>
    </w:p>
    <w:p w:rsidR="003174F5" w:rsidRPr="00D57719" w:rsidRDefault="00D57719" w:rsidP="00D57719">
      <w:pPr>
        <w:pStyle w:val="NoSpacing"/>
        <w:numPr>
          <w:ilvl w:val="0"/>
          <w:numId w:val="2"/>
        </w:numPr>
        <w:rPr>
          <w:b/>
          <w:color w:val="000000" w:themeColor="text1"/>
          <w:sz w:val="28"/>
          <w:szCs w:val="28"/>
          <w:u w:val="single"/>
        </w:rPr>
      </w:pPr>
      <w:r w:rsidRPr="00D57719">
        <w:rPr>
          <w:b/>
          <w:color w:val="000000" w:themeColor="text1"/>
          <w:sz w:val="28"/>
          <w:szCs w:val="28"/>
          <w:u w:val="single"/>
        </w:rPr>
        <w:t>Deelvraag 1</w:t>
      </w:r>
      <w:r>
        <w:rPr>
          <w:b/>
          <w:color w:val="000000" w:themeColor="text1"/>
          <w:sz w:val="28"/>
          <w:szCs w:val="28"/>
          <w:u w:val="single"/>
        </w:rPr>
        <w:tab/>
      </w:r>
      <w:r>
        <w:rPr>
          <w:b/>
          <w:color w:val="000000" w:themeColor="text1"/>
          <w:sz w:val="28"/>
          <w:szCs w:val="28"/>
          <w:u w:val="single"/>
        </w:rPr>
        <w:tab/>
      </w:r>
      <w:r>
        <w:rPr>
          <w:b/>
          <w:color w:val="000000" w:themeColor="text1"/>
          <w:sz w:val="28"/>
          <w:szCs w:val="28"/>
          <w:u w:val="single"/>
        </w:rPr>
        <w:tab/>
      </w:r>
      <w:r>
        <w:rPr>
          <w:b/>
          <w:color w:val="000000" w:themeColor="text1"/>
          <w:sz w:val="28"/>
          <w:szCs w:val="28"/>
          <w:u w:val="single"/>
        </w:rPr>
        <w:tab/>
      </w:r>
      <w:r>
        <w:rPr>
          <w:b/>
          <w:color w:val="000000" w:themeColor="text1"/>
          <w:sz w:val="28"/>
          <w:szCs w:val="28"/>
          <w:u w:val="single"/>
        </w:rPr>
        <w:tab/>
      </w:r>
      <w:r>
        <w:rPr>
          <w:b/>
          <w:color w:val="000000" w:themeColor="text1"/>
          <w:sz w:val="28"/>
          <w:szCs w:val="28"/>
          <w:u w:val="single"/>
        </w:rPr>
        <w:tab/>
      </w:r>
      <w:r>
        <w:rPr>
          <w:b/>
          <w:color w:val="000000" w:themeColor="text1"/>
          <w:sz w:val="28"/>
          <w:szCs w:val="28"/>
          <w:u w:val="single"/>
        </w:rPr>
        <w:tab/>
      </w:r>
      <w:r>
        <w:rPr>
          <w:b/>
          <w:color w:val="000000" w:themeColor="text1"/>
          <w:sz w:val="28"/>
          <w:szCs w:val="28"/>
          <w:u w:val="single"/>
        </w:rPr>
        <w:tab/>
      </w:r>
      <w:r>
        <w:rPr>
          <w:b/>
          <w:color w:val="000000" w:themeColor="text1"/>
          <w:sz w:val="28"/>
          <w:szCs w:val="28"/>
          <w:u w:val="single"/>
        </w:rPr>
        <w:tab/>
      </w:r>
      <w:r>
        <w:rPr>
          <w:b/>
          <w:color w:val="000000" w:themeColor="text1"/>
          <w:sz w:val="28"/>
          <w:szCs w:val="28"/>
          <w:u w:val="single"/>
        </w:rPr>
        <w:tab/>
      </w:r>
      <w:r w:rsidR="00C521A4">
        <w:rPr>
          <w:b/>
          <w:color w:val="000000" w:themeColor="text1"/>
          <w:sz w:val="28"/>
          <w:szCs w:val="28"/>
          <w:u w:val="single"/>
        </w:rPr>
        <w:t>9</w:t>
      </w:r>
    </w:p>
    <w:p w:rsidR="00D57719" w:rsidRPr="00D57719" w:rsidRDefault="00D57719" w:rsidP="00D57719">
      <w:pPr>
        <w:pStyle w:val="NoSpacing"/>
        <w:ind w:left="360"/>
        <w:rPr>
          <w:i/>
          <w:color w:val="000000" w:themeColor="text1"/>
          <w:sz w:val="24"/>
          <w:szCs w:val="24"/>
        </w:rPr>
      </w:pPr>
      <w:r w:rsidRPr="00D57719">
        <w:rPr>
          <w:i/>
          <w:color w:val="000000" w:themeColor="text1"/>
          <w:sz w:val="24"/>
          <w:szCs w:val="24"/>
        </w:rPr>
        <w:t>Wat zijn de kenmerken van schoolverbondenheid?</w:t>
      </w:r>
    </w:p>
    <w:p w:rsidR="00D57719" w:rsidRDefault="00D57719" w:rsidP="00D57719">
      <w:pPr>
        <w:pStyle w:val="NoSpacing"/>
        <w:ind w:left="360"/>
        <w:rPr>
          <w:color w:val="000000" w:themeColor="text1"/>
          <w:sz w:val="28"/>
          <w:szCs w:val="28"/>
        </w:rPr>
      </w:pPr>
    </w:p>
    <w:p w:rsidR="00D57719" w:rsidRPr="00D57719" w:rsidRDefault="00D57719" w:rsidP="00D57719">
      <w:pPr>
        <w:pStyle w:val="NoSpacing"/>
        <w:numPr>
          <w:ilvl w:val="0"/>
          <w:numId w:val="2"/>
        </w:numPr>
        <w:rPr>
          <w:b/>
          <w:color w:val="000000" w:themeColor="text1"/>
          <w:sz w:val="28"/>
          <w:szCs w:val="28"/>
          <w:u w:val="single"/>
        </w:rPr>
      </w:pPr>
      <w:r w:rsidRPr="001D09BB">
        <w:rPr>
          <w:b/>
          <w:sz w:val="28"/>
          <w:szCs w:val="28"/>
          <w:u w:val="single"/>
        </w:rPr>
        <w:t>Deelvraag 2</w:t>
      </w:r>
      <w:r w:rsidR="00C521A4" w:rsidRPr="001D09BB">
        <w:rPr>
          <w:b/>
          <w:sz w:val="28"/>
          <w:szCs w:val="28"/>
          <w:u w:val="single"/>
        </w:rPr>
        <w:tab/>
      </w:r>
      <w:r w:rsidR="00C521A4">
        <w:rPr>
          <w:b/>
          <w:color w:val="000000" w:themeColor="text1"/>
          <w:sz w:val="28"/>
          <w:szCs w:val="28"/>
          <w:u w:val="single"/>
        </w:rPr>
        <w:tab/>
      </w:r>
      <w:r w:rsidR="00C521A4">
        <w:rPr>
          <w:b/>
          <w:color w:val="000000" w:themeColor="text1"/>
          <w:sz w:val="28"/>
          <w:szCs w:val="28"/>
          <w:u w:val="single"/>
        </w:rPr>
        <w:tab/>
      </w:r>
      <w:r w:rsidR="00C521A4">
        <w:rPr>
          <w:b/>
          <w:color w:val="000000" w:themeColor="text1"/>
          <w:sz w:val="28"/>
          <w:szCs w:val="28"/>
          <w:u w:val="single"/>
        </w:rPr>
        <w:tab/>
      </w:r>
      <w:r w:rsidR="00C521A4">
        <w:rPr>
          <w:b/>
          <w:color w:val="000000" w:themeColor="text1"/>
          <w:sz w:val="28"/>
          <w:szCs w:val="28"/>
          <w:u w:val="single"/>
        </w:rPr>
        <w:tab/>
      </w:r>
      <w:r w:rsidR="00C521A4">
        <w:rPr>
          <w:b/>
          <w:color w:val="000000" w:themeColor="text1"/>
          <w:sz w:val="28"/>
          <w:szCs w:val="28"/>
          <w:u w:val="single"/>
        </w:rPr>
        <w:tab/>
      </w:r>
      <w:r w:rsidR="00C521A4">
        <w:rPr>
          <w:b/>
          <w:color w:val="000000" w:themeColor="text1"/>
          <w:sz w:val="28"/>
          <w:szCs w:val="28"/>
          <w:u w:val="single"/>
        </w:rPr>
        <w:tab/>
      </w:r>
      <w:r w:rsidR="00C521A4">
        <w:rPr>
          <w:b/>
          <w:color w:val="000000" w:themeColor="text1"/>
          <w:sz w:val="28"/>
          <w:szCs w:val="28"/>
          <w:u w:val="single"/>
        </w:rPr>
        <w:tab/>
      </w:r>
      <w:r w:rsidR="00C521A4">
        <w:rPr>
          <w:b/>
          <w:color w:val="000000" w:themeColor="text1"/>
          <w:sz w:val="28"/>
          <w:szCs w:val="28"/>
          <w:u w:val="single"/>
        </w:rPr>
        <w:tab/>
        <w:t xml:space="preserve">         10</w:t>
      </w:r>
    </w:p>
    <w:p w:rsidR="00D57719" w:rsidRDefault="00D57719" w:rsidP="00D57719">
      <w:pPr>
        <w:pStyle w:val="NoSpacing"/>
        <w:ind w:left="360"/>
        <w:rPr>
          <w:i/>
          <w:color w:val="000000" w:themeColor="text1"/>
          <w:sz w:val="24"/>
          <w:szCs w:val="24"/>
        </w:rPr>
      </w:pPr>
      <w:r w:rsidRPr="00D57719">
        <w:rPr>
          <w:i/>
          <w:color w:val="000000" w:themeColor="text1"/>
          <w:sz w:val="24"/>
          <w:szCs w:val="24"/>
        </w:rPr>
        <w:t xml:space="preserve">Wat is de huidige houding van de studenten tegenover </w:t>
      </w:r>
    </w:p>
    <w:p w:rsidR="00D57719" w:rsidRPr="00D57719" w:rsidRDefault="00D57719" w:rsidP="00D57719">
      <w:pPr>
        <w:pStyle w:val="NoSpacing"/>
        <w:ind w:left="360"/>
        <w:rPr>
          <w:i/>
          <w:color w:val="000000" w:themeColor="text1"/>
          <w:sz w:val="24"/>
          <w:szCs w:val="24"/>
        </w:rPr>
      </w:pPr>
      <w:r w:rsidRPr="00D57719">
        <w:rPr>
          <w:i/>
          <w:color w:val="000000" w:themeColor="text1"/>
          <w:sz w:val="24"/>
          <w:szCs w:val="24"/>
        </w:rPr>
        <w:t>Fontys ACI en de ACI kledinglijn?</w:t>
      </w:r>
    </w:p>
    <w:p w:rsidR="00D57719" w:rsidRDefault="00D57719" w:rsidP="00D57719">
      <w:pPr>
        <w:pStyle w:val="NoSpacing"/>
        <w:numPr>
          <w:ilvl w:val="0"/>
          <w:numId w:val="4"/>
        </w:numPr>
        <w:rPr>
          <w:color w:val="000000" w:themeColor="text1"/>
          <w:sz w:val="24"/>
          <w:szCs w:val="24"/>
        </w:rPr>
      </w:pPr>
      <w:r w:rsidRPr="00D57719">
        <w:rPr>
          <w:color w:val="000000" w:themeColor="text1"/>
          <w:sz w:val="24"/>
          <w:szCs w:val="24"/>
        </w:rPr>
        <w:t>Hoe waarderen de studenten de kenmerken gevonden bij vraag 2,</w:t>
      </w:r>
    </w:p>
    <w:p w:rsidR="00D57719" w:rsidRPr="00D57719" w:rsidRDefault="00654ACD" w:rsidP="00D57719">
      <w:pPr>
        <w:pStyle w:val="NoSpacing"/>
        <w:ind w:left="720"/>
        <w:rPr>
          <w:color w:val="000000" w:themeColor="text1"/>
          <w:sz w:val="24"/>
          <w:szCs w:val="24"/>
        </w:rPr>
      </w:pPr>
      <w:r>
        <w:rPr>
          <w:color w:val="000000" w:themeColor="text1"/>
          <w:sz w:val="24"/>
          <w:szCs w:val="24"/>
        </w:rPr>
        <w:t xml:space="preserve"> ten op zichte van </w:t>
      </w:r>
      <w:r w:rsidR="00D57719" w:rsidRPr="00D57719">
        <w:rPr>
          <w:color w:val="000000" w:themeColor="text1"/>
          <w:sz w:val="24"/>
          <w:szCs w:val="24"/>
        </w:rPr>
        <w:t>Fontys ACI en de ACI kledinglijn?</w:t>
      </w:r>
    </w:p>
    <w:p w:rsidR="00D57719" w:rsidRPr="00D57719" w:rsidRDefault="00D57719" w:rsidP="00D57719">
      <w:pPr>
        <w:pStyle w:val="NoSpacing"/>
        <w:numPr>
          <w:ilvl w:val="0"/>
          <w:numId w:val="4"/>
        </w:numPr>
        <w:rPr>
          <w:color w:val="000000" w:themeColor="text1"/>
          <w:sz w:val="24"/>
          <w:szCs w:val="24"/>
        </w:rPr>
      </w:pPr>
      <w:r w:rsidRPr="00D57719">
        <w:rPr>
          <w:color w:val="000000" w:themeColor="text1"/>
          <w:sz w:val="24"/>
          <w:szCs w:val="24"/>
        </w:rPr>
        <w:t>Wat is de houding ten opzichte van de producten in de ACI webshop?</w:t>
      </w:r>
    </w:p>
    <w:p w:rsidR="00D57719" w:rsidRDefault="00D57719" w:rsidP="00D57719">
      <w:pPr>
        <w:pStyle w:val="NoSpacing"/>
        <w:numPr>
          <w:ilvl w:val="0"/>
          <w:numId w:val="4"/>
        </w:numPr>
        <w:rPr>
          <w:color w:val="000000" w:themeColor="text1"/>
          <w:sz w:val="24"/>
          <w:szCs w:val="24"/>
        </w:rPr>
      </w:pPr>
      <w:r w:rsidRPr="00D57719">
        <w:rPr>
          <w:color w:val="000000" w:themeColor="text1"/>
          <w:sz w:val="24"/>
          <w:szCs w:val="24"/>
        </w:rPr>
        <w:t xml:space="preserve">Wat is de houding ten opzichte van de prijs, </w:t>
      </w:r>
    </w:p>
    <w:p w:rsidR="00D57719" w:rsidRDefault="00D57719" w:rsidP="00D57719">
      <w:pPr>
        <w:pStyle w:val="NoSpacing"/>
        <w:ind w:left="720"/>
        <w:rPr>
          <w:color w:val="000000" w:themeColor="text1"/>
          <w:sz w:val="24"/>
          <w:szCs w:val="24"/>
        </w:rPr>
      </w:pPr>
      <w:r w:rsidRPr="00D57719">
        <w:rPr>
          <w:color w:val="000000" w:themeColor="text1"/>
          <w:sz w:val="24"/>
          <w:szCs w:val="24"/>
        </w:rPr>
        <w:t>van de producten in de ACI webshop?</w:t>
      </w:r>
    </w:p>
    <w:p w:rsidR="00D57719" w:rsidRDefault="00D57719" w:rsidP="00D57719">
      <w:pPr>
        <w:pStyle w:val="NoSpacing"/>
        <w:rPr>
          <w:color w:val="000000" w:themeColor="text1"/>
          <w:sz w:val="24"/>
          <w:szCs w:val="24"/>
        </w:rPr>
      </w:pPr>
    </w:p>
    <w:p w:rsidR="00D57719" w:rsidRPr="00D57719" w:rsidRDefault="00D57719" w:rsidP="00D57719">
      <w:pPr>
        <w:pStyle w:val="NoSpacing"/>
        <w:numPr>
          <w:ilvl w:val="0"/>
          <w:numId w:val="2"/>
        </w:numPr>
        <w:rPr>
          <w:b/>
          <w:color w:val="000000" w:themeColor="text1"/>
          <w:sz w:val="28"/>
          <w:szCs w:val="28"/>
          <w:u w:val="single"/>
        </w:rPr>
      </w:pPr>
      <w:r w:rsidRPr="00D57719">
        <w:rPr>
          <w:b/>
          <w:color w:val="000000" w:themeColor="text1"/>
          <w:sz w:val="28"/>
          <w:szCs w:val="28"/>
          <w:u w:val="single"/>
        </w:rPr>
        <w:t>Deelvraag 3</w:t>
      </w:r>
      <w:r w:rsidR="006A058E">
        <w:rPr>
          <w:b/>
          <w:color w:val="000000" w:themeColor="text1"/>
          <w:sz w:val="28"/>
          <w:szCs w:val="28"/>
          <w:u w:val="single"/>
        </w:rPr>
        <w:tab/>
      </w:r>
      <w:r w:rsidR="006A058E">
        <w:rPr>
          <w:b/>
          <w:color w:val="000000" w:themeColor="text1"/>
          <w:sz w:val="28"/>
          <w:szCs w:val="28"/>
          <w:u w:val="single"/>
        </w:rPr>
        <w:tab/>
      </w:r>
      <w:r w:rsidR="006A058E">
        <w:rPr>
          <w:b/>
          <w:color w:val="000000" w:themeColor="text1"/>
          <w:sz w:val="28"/>
          <w:szCs w:val="28"/>
          <w:u w:val="single"/>
        </w:rPr>
        <w:tab/>
      </w:r>
      <w:r w:rsidR="006A058E">
        <w:rPr>
          <w:b/>
          <w:color w:val="000000" w:themeColor="text1"/>
          <w:sz w:val="28"/>
          <w:szCs w:val="28"/>
          <w:u w:val="single"/>
        </w:rPr>
        <w:tab/>
      </w:r>
      <w:r w:rsidR="006A058E">
        <w:rPr>
          <w:b/>
          <w:color w:val="000000" w:themeColor="text1"/>
          <w:sz w:val="28"/>
          <w:szCs w:val="28"/>
          <w:u w:val="single"/>
        </w:rPr>
        <w:tab/>
      </w:r>
      <w:r w:rsidR="006A058E">
        <w:rPr>
          <w:b/>
          <w:color w:val="000000" w:themeColor="text1"/>
          <w:sz w:val="28"/>
          <w:szCs w:val="28"/>
          <w:u w:val="single"/>
        </w:rPr>
        <w:tab/>
      </w:r>
      <w:r w:rsidR="006A058E">
        <w:rPr>
          <w:b/>
          <w:color w:val="000000" w:themeColor="text1"/>
          <w:sz w:val="28"/>
          <w:szCs w:val="28"/>
          <w:u w:val="single"/>
        </w:rPr>
        <w:tab/>
      </w:r>
      <w:r w:rsidR="006A058E">
        <w:rPr>
          <w:b/>
          <w:color w:val="000000" w:themeColor="text1"/>
          <w:sz w:val="28"/>
          <w:szCs w:val="28"/>
          <w:u w:val="single"/>
        </w:rPr>
        <w:tab/>
      </w:r>
      <w:r w:rsidR="006A058E">
        <w:rPr>
          <w:b/>
          <w:color w:val="000000" w:themeColor="text1"/>
          <w:sz w:val="28"/>
          <w:szCs w:val="28"/>
          <w:u w:val="single"/>
        </w:rPr>
        <w:tab/>
        <w:t xml:space="preserve">         25</w:t>
      </w:r>
    </w:p>
    <w:p w:rsidR="00F92E61" w:rsidRPr="00D57719" w:rsidRDefault="00F92E61" w:rsidP="00F92E61">
      <w:pPr>
        <w:pStyle w:val="NoSpacing"/>
        <w:ind w:left="360"/>
        <w:rPr>
          <w:i/>
          <w:color w:val="000000" w:themeColor="text1"/>
          <w:sz w:val="24"/>
          <w:szCs w:val="24"/>
        </w:rPr>
      </w:pPr>
      <w:r w:rsidRPr="00D57719">
        <w:rPr>
          <w:i/>
          <w:color w:val="000000" w:themeColor="text1"/>
          <w:sz w:val="24"/>
          <w:szCs w:val="24"/>
        </w:rPr>
        <w:t>Hoe zette</w:t>
      </w:r>
      <w:r>
        <w:rPr>
          <w:i/>
          <w:color w:val="000000" w:themeColor="text1"/>
          <w:sz w:val="24"/>
          <w:szCs w:val="24"/>
        </w:rPr>
        <w:t>n andere educationele instellingen</w:t>
      </w:r>
      <w:r w:rsidRPr="00D57719">
        <w:rPr>
          <w:i/>
          <w:color w:val="000000" w:themeColor="text1"/>
          <w:sz w:val="24"/>
          <w:szCs w:val="24"/>
        </w:rPr>
        <w:t xml:space="preserve"> hun kledinglijn weg?</w:t>
      </w:r>
    </w:p>
    <w:p w:rsidR="00F92E61" w:rsidRPr="00D57719" w:rsidRDefault="00F92E61" w:rsidP="00F92E61">
      <w:pPr>
        <w:pStyle w:val="NoSpacing"/>
        <w:numPr>
          <w:ilvl w:val="0"/>
          <w:numId w:val="5"/>
        </w:numPr>
        <w:rPr>
          <w:color w:val="000000" w:themeColor="text1"/>
          <w:sz w:val="24"/>
          <w:szCs w:val="24"/>
        </w:rPr>
      </w:pPr>
      <w:r w:rsidRPr="00D57719">
        <w:rPr>
          <w:color w:val="000000" w:themeColor="text1"/>
          <w:sz w:val="24"/>
          <w:szCs w:val="24"/>
        </w:rPr>
        <w:t xml:space="preserve">Hoe zetten andere </w:t>
      </w:r>
      <w:r>
        <w:rPr>
          <w:color w:val="000000" w:themeColor="text1"/>
          <w:sz w:val="24"/>
          <w:szCs w:val="24"/>
        </w:rPr>
        <w:t>educationele instellingen</w:t>
      </w:r>
      <w:r w:rsidRPr="00D57719">
        <w:rPr>
          <w:color w:val="000000" w:themeColor="text1"/>
          <w:sz w:val="24"/>
          <w:szCs w:val="24"/>
        </w:rPr>
        <w:t xml:space="preserve"> in </w:t>
      </w:r>
      <w:r>
        <w:rPr>
          <w:color w:val="000000" w:themeColor="text1"/>
          <w:sz w:val="24"/>
          <w:szCs w:val="24"/>
        </w:rPr>
        <w:t>Nederland</w:t>
      </w:r>
      <w:r w:rsidRPr="00D57719">
        <w:rPr>
          <w:color w:val="000000" w:themeColor="text1"/>
          <w:sz w:val="24"/>
          <w:szCs w:val="24"/>
        </w:rPr>
        <w:t xml:space="preserve"> hun kledinglijn weg?</w:t>
      </w:r>
    </w:p>
    <w:p w:rsidR="00F92E61" w:rsidRDefault="00F92E61" w:rsidP="00F92E61">
      <w:pPr>
        <w:pStyle w:val="NoSpacing"/>
        <w:numPr>
          <w:ilvl w:val="0"/>
          <w:numId w:val="5"/>
        </w:numPr>
        <w:rPr>
          <w:color w:val="000000" w:themeColor="text1"/>
          <w:sz w:val="24"/>
          <w:szCs w:val="24"/>
        </w:rPr>
      </w:pPr>
      <w:r w:rsidRPr="00D57719">
        <w:rPr>
          <w:color w:val="000000" w:themeColor="text1"/>
          <w:sz w:val="24"/>
          <w:szCs w:val="24"/>
        </w:rPr>
        <w:t xml:space="preserve">Hoe zetten </w:t>
      </w:r>
      <w:r>
        <w:rPr>
          <w:color w:val="000000" w:themeColor="text1"/>
          <w:sz w:val="24"/>
          <w:szCs w:val="24"/>
        </w:rPr>
        <w:t>educationele instellingen in het buitenland</w:t>
      </w:r>
      <w:r w:rsidRPr="00D57719">
        <w:rPr>
          <w:color w:val="000000" w:themeColor="text1"/>
          <w:sz w:val="24"/>
          <w:szCs w:val="24"/>
        </w:rPr>
        <w:t xml:space="preserve"> hun kledinglijn weg?</w:t>
      </w:r>
    </w:p>
    <w:p w:rsidR="00D57719" w:rsidRDefault="00D57719" w:rsidP="00D57719">
      <w:pPr>
        <w:pStyle w:val="NoSpacing"/>
        <w:rPr>
          <w:color w:val="000000" w:themeColor="text1"/>
          <w:sz w:val="24"/>
          <w:szCs w:val="24"/>
        </w:rPr>
      </w:pPr>
    </w:p>
    <w:p w:rsidR="00D57719" w:rsidRPr="00D57719" w:rsidRDefault="00D57719" w:rsidP="00D57719">
      <w:pPr>
        <w:pStyle w:val="NoSpacing"/>
        <w:numPr>
          <w:ilvl w:val="0"/>
          <w:numId w:val="2"/>
        </w:numPr>
        <w:rPr>
          <w:b/>
          <w:color w:val="000000" w:themeColor="text1"/>
          <w:sz w:val="28"/>
          <w:szCs w:val="28"/>
          <w:u w:val="single"/>
        </w:rPr>
      </w:pPr>
      <w:r w:rsidRPr="001D09BB">
        <w:rPr>
          <w:b/>
          <w:sz w:val="28"/>
          <w:szCs w:val="28"/>
          <w:u w:val="single"/>
        </w:rPr>
        <w:t>Hoofdvraag</w:t>
      </w:r>
      <w:r w:rsidRPr="001D09BB">
        <w:rPr>
          <w:b/>
          <w:sz w:val="28"/>
          <w:szCs w:val="28"/>
          <w:u w:val="single"/>
        </w:rPr>
        <w:tab/>
      </w:r>
      <w:r w:rsidRPr="001D09BB">
        <w:rPr>
          <w:b/>
          <w:sz w:val="28"/>
          <w:szCs w:val="28"/>
          <w:u w:val="single"/>
        </w:rPr>
        <w:tab/>
      </w:r>
      <w:r>
        <w:rPr>
          <w:b/>
          <w:color w:val="000000" w:themeColor="text1"/>
          <w:sz w:val="28"/>
          <w:szCs w:val="28"/>
          <w:u w:val="single"/>
        </w:rPr>
        <w:tab/>
      </w:r>
      <w:r>
        <w:rPr>
          <w:b/>
          <w:color w:val="000000" w:themeColor="text1"/>
          <w:sz w:val="28"/>
          <w:szCs w:val="28"/>
          <w:u w:val="single"/>
        </w:rPr>
        <w:tab/>
      </w:r>
      <w:r>
        <w:rPr>
          <w:b/>
          <w:color w:val="000000" w:themeColor="text1"/>
          <w:sz w:val="28"/>
          <w:szCs w:val="28"/>
          <w:u w:val="single"/>
        </w:rPr>
        <w:tab/>
      </w:r>
      <w:r>
        <w:rPr>
          <w:b/>
          <w:color w:val="000000" w:themeColor="text1"/>
          <w:sz w:val="28"/>
          <w:szCs w:val="28"/>
          <w:u w:val="single"/>
        </w:rPr>
        <w:tab/>
      </w:r>
      <w:r>
        <w:rPr>
          <w:b/>
          <w:color w:val="000000" w:themeColor="text1"/>
          <w:sz w:val="28"/>
          <w:szCs w:val="28"/>
          <w:u w:val="single"/>
        </w:rPr>
        <w:tab/>
      </w:r>
      <w:r>
        <w:rPr>
          <w:b/>
          <w:color w:val="000000" w:themeColor="text1"/>
          <w:sz w:val="28"/>
          <w:szCs w:val="28"/>
          <w:u w:val="single"/>
        </w:rPr>
        <w:tab/>
      </w:r>
      <w:r>
        <w:rPr>
          <w:b/>
          <w:color w:val="000000" w:themeColor="text1"/>
          <w:sz w:val="28"/>
          <w:szCs w:val="28"/>
          <w:u w:val="single"/>
        </w:rPr>
        <w:tab/>
      </w:r>
      <w:r w:rsidR="006A058E">
        <w:rPr>
          <w:b/>
          <w:color w:val="000000" w:themeColor="text1"/>
          <w:sz w:val="28"/>
          <w:szCs w:val="28"/>
          <w:u w:val="single"/>
        </w:rPr>
        <w:t xml:space="preserve">         27</w:t>
      </w:r>
    </w:p>
    <w:p w:rsidR="00D57719" w:rsidRDefault="00D57719" w:rsidP="00D57719">
      <w:pPr>
        <w:pStyle w:val="NoSpacing"/>
        <w:ind w:left="360"/>
        <w:rPr>
          <w:i/>
          <w:color w:val="000000" w:themeColor="text1"/>
          <w:sz w:val="24"/>
          <w:szCs w:val="24"/>
        </w:rPr>
      </w:pPr>
      <w:r>
        <w:rPr>
          <w:i/>
          <w:color w:val="000000" w:themeColor="text1"/>
          <w:sz w:val="24"/>
          <w:szCs w:val="24"/>
        </w:rPr>
        <w:t>Hoe kan de merkverbondenheid met de Fontys ACI kledinglijn onder Fontys ACI studenten worden geoptimaliseerd?</w:t>
      </w:r>
    </w:p>
    <w:p w:rsidR="00D57719" w:rsidRDefault="00D57719" w:rsidP="00D57719">
      <w:pPr>
        <w:pStyle w:val="NoSpacing"/>
        <w:ind w:left="360"/>
        <w:rPr>
          <w:i/>
          <w:color w:val="000000" w:themeColor="text1"/>
          <w:sz w:val="24"/>
          <w:szCs w:val="24"/>
        </w:rPr>
      </w:pPr>
    </w:p>
    <w:p w:rsidR="00D57719" w:rsidRPr="006A058E" w:rsidRDefault="00D57719" w:rsidP="00D57719">
      <w:pPr>
        <w:pStyle w:val="NoSpacing"/>
        <w:numPr>
          <w:ilvl w:val="0"/>
          <w:numId w:val="2"/>
        </w:numPr>
        <w:rPr>
          <w:b/>
          <w:color w:val="000000" w:themeColor="text1"/>
          <w:sz w:val="24"/>
          <w:szCs w:val="24"/>
        </w:rPr>
      </w:pPr>
      <w:r w:rsidRPr="006A058E">
        <w:rPr>
          <w:b/>
          <w:sz w:val="28"/>
          <w:szCs w:val="28"/>
          <w:u w:val="single"/>
        </w:rPr>
        <w:t>Concept</w:t>
      </w:r>
      <w:r w:rsidRPr="006A058E">
        <w:rPr>
          <w:b/>
          <w:sz w:val="28"/>
          <w:szCs w:val="28"/>
          <w:u w:val="single"/>
        </w:rPr>
        <w:tab/>
      </w:r>
      <w:r w:rsidRPr="006A058E">
        <w:rPr>
          <w:b/>
          <w:sz w:val="28"/>
          <w:szCs w:val="28"/>
          <w:u w:val="single"/>
        </w:rPr>
        <w:tab/>
      </w:r>
      <w:r w:rsidR="006A058E">
        <w:rPr>
          <w:b/>
          <w:color w:val="000000" w:themeColor="text1"/>
          <w:sz w:val="28"/>
          <w:szCs w:val="28"/>
          <w:u w:val="single"/>
        </w:rPr>
        <w:tab/>
      </w:r>
      <w:r w:rsidR="006A058E">
        <w:rPr>
          <w:b/>
          <w:color w:val="000000" w:themeColor="text1"/>
          <w:sz w:val="28"/>
          <w:szCs w:val="28"/>
          <w:u w:val="single"/>
        </w:rPr>
        <w:tab/>
      </w:r>
      <w:r w:rsidR="006A058E">
        <w:rPr>
          <w:b/>
          <w:color w:val="000000" w:themeColor="text1"/>
          <w:sz w:val="28"/>
          <w:szCs w:val="28"/>
          <w:u w:val="single"/>
        </w:rPr>
        <w:tab/>
      </w:r>
      <w:r w:rsidR="006A058E">
        <w:rPr>
          <w:b/>
          <w:color w:val="000000" w:themeColor="text1"/>
          <w:sz w:val="28"/>
          <w:szCs w:val="28"/>
          <w:u w:val="single"/>
        </w:rPr>
        <w:tab/>
      </w:r>
      <w:r w:rsidR="006A058E">
        <w:rPr>
          <w:b/>
          <w:color w:val="000000" w:themeColor="text1"/>
          <w:sz w:val="28"/>
          <w:szCs w:val="28"/>
          <w:u w:val="single"/>
        </w:rPr>
        <w:tab/>
      </w:r>
      <w:r w:rsidR="006A058E">
        <w:rPr>
          <w:b/>
          <w:color w:val="000000" w:themeColor="text1"/>
          <w:sz w:val="28"/>
          <w:szCs w:val="28"/>
          <w:u w:val="single"/>
        </w:rPr>
        <w:tab/>
      </w:r>
      <w:r w:rsidR="006A058E">
        <w:rPr>
          <w:b/>
          <w:color w:val="000000" w:themeColor="text1"/>
          <w:sz w:val="28"/>
          <w:szCs w:val="28"/>
          <w:u w:val="single"/>
        </w:rPr>
        <w:tab/>
        <w:t xml:space="preserve">         28</w:t>
      </w:r>
    </w:p>
    <w:p w:rsidR="006A058E" w:rsidRPr="006A058E" w:rsidRDefault="006A058E" w:rsidP="006A058E">
      <w:pPr>
        <w:pStyle w:val="NoSpacing"/>
        <w:ind w:left="720"/>
        <w:rPr>
          <w:b/>
          <w:color w:val="000000" w:themeColor="text1"/>
          <w:sz w:val="24"/>
          <w:szCs w:val="24"/>
        </w:rPr>
      </w:pPr>
    </w:p>
    <w:p w:rsidR="00D57719" w:rsidRPr="00D57719" w:rsidRDefault="00D57719" w:rsidP="00D57719">
      <w:pPr>
        <w:pStyle w:val="NoSpacing"/>
        <w:numPr>
          <w:ilvl w:val="0"/>
          <w:numId w:val="2"/>
        </w:numPr>
        <w:rPr>
          <w:b/>
          <w:color w:val="000000" w:themeColor="text1"/>
          <w:sz w:val="28"/>
          <w:szCs w:val="28"/>
          <w:u w:val="single"/>
        </w:rPr>
      </w:pPr>
      <w:r w:rsidRPr="001D09BB">
        <w:rPr>
          <w:b/>
          <w:sz w:val="28"/>
          <w:szCs w:val="28"/>
          <w:u w:val="single"/>
        </w:rPr>
        <w:t>Aanbevelingen</w:t>
      </w:r>
      <w:r w:rsidRPr="001D09BB">
        <w:rPr>
          <w:b/>
          <w:sz w:val="28"/>
          <w:szCs w:val="28"/>
          <w:u w:val="single"/>
        </w:rPr>
        <w:tab/>
      </w:r>
      <w:r w:rsidR="006A058E">
        <w:rPr>
          <w:b/>
          <w:color w:val="000000" w:themeColor="text1"/>
          <w:sz w:val="28"/>
          <w:szCs w:val="28"/>
          <w:u w:val="single"/>
        </w:rPr>
        <w:tab/>
      </w:r>
      <w:r w:rsidR="006A058E">
        <w:rPr>
          <w:b/>
          <w:color w:val="000000" w:themeColor="text1"/>
          <w:sz w:val="28"/>
          <w:szCs w:val="28"/>
          <w:u w:val="single"/>
        </w:rPr>
        <w:tab/>
      </w:r>
      <w:r w:rsidR="006A058E">
        <w:rPr>
          <w:b/>
          <w:color w:val="000000" w:themeColor="text1"/>
          <w:sz w:val="28"/>
          <w:szCs w:val="28"/>
          <w:u w:val="single"/>
        </w:rPr>
        <w:tab/>
      </w:r>
      <w:r w:rsidR="006A058E">
        <w:rPr>
          <w:b/>
          <w:color w:val="000000" w:themeColor="text1"/>
          <w:sz w:val="28"/>
          <w:szCs w:val="28"/>
          <w:u w:val="single"/>
        </w:rPr>
        <w:tab/>
      </w:r>
      <w:r w:rsidR="006A058E">
        <w:rPr>
          <w:b/>
          <w:color w:val="000000" w:themeColor="text1"/>
          <w:sz w:val="28"/>
          <w:szCs w:val="28"/>
          <w:u w:val="single"/>
        </w:rPr>
        <w:tab/>
      </w:r>
      <w:r w:rsidR="006A058E">
        <w:rPr>
          <w:b/>
          <w:color w:val="000000" w:themeColor="text1"/>
          <w:sz w:val="28"/>
          <w:szCs w:val="28"/>
          <w:u w:val="single"/>
        </w:rPr>
        <w:tab/>
      </w:r>
      <w:r w:rsidR="006A058E">
        <w:rPr>
          <w:b/>
          <w:color w:val="000000" w:themeColor="text1"/>
          <w:sz w:val="28"/>
          <w:szCs w:val="28"/>
          <w:u w:val="single"/>
        </w:rPr>
        <w:tab/>
        <w:t xml:space="preserve">         30</w:t>
      </w:r>
    </w:p>
    <w:p w:rsidR="00D57719" w:rsidRDefault="00D57719" w:rsidP="00D57719">
      <w:pPr>
        <w:pStyle w:val="NoSpacing"/>
        <w:rPr>
          <w:rFonts w:eastAsiaTheme="minorHAnsi"/>
          <w:b/>
          <w:color w:val="000000" w:themeColor="text1"/>
          <w:sz w:val="24"/>
          <w:szCs w:val="24"/>
          <w:lang w:val="nl-NL" w:eastAsia="en-US"/>
        </w:rPr>
      </w:pPr>
    </w:p>
    <w:p w:rsidR="00D57719" w:rsidRPr="009D051E" w:rsidRDefault="00D57719" w:rsidP="00D57719">
      <w:pPr>
        <w:pStyle w:val="NoSpacing"/>
        <w:numPr>
          <w:ilvl w:val="0"/>
          <w:numId w:val="2"/>
        </w:numPr>
        <w:rPr>
          <w:b/>
          <w:color w:val="000000" w:themeColor="text1"/>
          <w:sz w:val="28"/>
          <w:szCs w:val="28"/>
          <w:u w:val="single"/>
        </w:rPr>
      </w:pPr>
      <w:r w:rsidRPr="00D57719">
        <w:rPr>
          <w:rFonts w:eastAsiaTheme="minorHAnsi"/>
          <w:b/>
          <w:color w:val="000000" w:themeColor="text1"/>
          <w:sz w:val="28"/>
          <w:szCs w:val="28"/>
          <w:u w:val="single"/>
          <w:lang w:val="nl-NL" w:eastAsia="en-US"/>
        </w:rPr>
        <w:t>Literatuurlijst</w:t>
      </w:r>
      <w:r w:rsidR="006A058E">
        <w:rPr>
          <w:rFonts w:eastAsiaTheme="minorHAnsi"/>
          <w:b/>
          <w:color w:val="000000" w:themeColor="text1"/>
          <w:sz w:val="28"/>
          <w:szCs w:val="28"/>
          <w:u w:val="single"/>
          <w:lang w:val="nl-NL" w:eastAsia="en-US"/>
        </w:rPr>
        <w:tab/>
      </w:r>
      <w:r w:rsidR="006A058E">
        <w:rPr>
          <w:rFonts w:eastAsiaTheme="minorHAnsi"/>
          <w:b/>
          <w:color w:val="000000" w:themeColor="text1"/>
          <w:sz w:val="28"/>
          <w:szCs w:val="28"/>
          <w:u w:val="single"/>
          <w:lang w:val="nl-NL" w:eastAsia="en-US"/>
        </w:rPr>
        <w:tab/>
      </w:r>
      <w:r w:rsidR="006A058E">
        <w:rPr>
          <w:rFonts w:eastAsiaTheme="minorHAnsi"/>
          <w:b/>
          <w:color w:val="000000" w:themeColor="text1"/>
          <w:sz w:val="28"/>
          <w:szCs w:val="28"/>
          <w:u w:val="single"/>
          <w:lang w:val="nl-NL" w:eastAsia="en-US"/>
        </w:rPr>
        <w:tab/>
      </w:r>
      <w:r w:rsidR="006A058E">
        <w:rPr>
          <w:rFonts w:eastAsiaTheme="minorHAnsi"/>
          <w:b/>
          <w:color w:val="000000" w:themeColor="text1"/>
          <w:sz w:val="28"/>
          <w:szCs w:val="28"/>
          <w:u w:val="single"/>
          <w:lang w:val="nl-NL" w:eastAsia="en-US"/>
        </w:rPr>
        <w:tab/>
      </w:r>
      <w:r w:rsidR="006A058E">
        <w:rPr>
          <w:rFonts w:eastAsiaTheme="minorHAnsi"/>
          <w:b/>
          <w:color w:val="000000" w:themeColor="text1"/>
          <w:sz w:val="28"/>
          <w:szCs w:val="28"/>
          <w:u w:val="single"/>
          <w:lang w:val="nl-NL" w:eastAsia="en-US"/>
        </w:rPr>
        <w:tab/>
      </w:r>
      <w:r w:rsidR="006A058E">
        <w:rPr>
          <w:rFonts w:eastAsiaTheme="minorHAnsi"/>
          <w:b/>
          <w:color w:val="000000" w:themeColor="text1"/>
          <w:sz w:val="28"/>
          <w:szCs w:val="28"/>
          <w:u w:val="single"/>
          <w:lang w:val="nl-NL" w:eastAsia="en-US"/>
        </w:rPr>
        <w:tab/>
      </w:r>
      <w:r w:rsidR="006A058E">
        <w:rPr>
          <w:rFonts w:eastAsiaTheme="minorHAnsi"/>
          <w:b/>
          <w:color w:val="000000" w:themeColor="text1"/>
          <w:sz w:val="28"/>
          <w:szCs w:val="28"/>
          <w:u w:val="single"/>
          <w:lang w:val="nl-NL" w:eastAsia="en-US"/>
        </w:rPr>
        <w:tab/>
      </w:r>
      <w:r w:rsidR="006A058E">
        <w:rPr>
          <w:rFonts w:eastAsiaTheme="minorHAnsi"/>
          <w:b/>
          <w:color w:val="000000" w:themeColor="text1"/>
          <w:sz w:val="28"/>
          <w:szCs w:val="28"/>
          <w:u w:val="single"/>
          <w:lang w:val="nl-NL" w:eastAsia="en-US"/>
        </w:rPr>
        <w:tab/>
        <w:t xml:space="preserve">         31</w:t>
      </w:r>
    </w:p>
    <w:p w:rsidR="003B408D" w:rsidRDefault="003B408D" w:rsidP="003B408D">
      <w:pPr>
        <w:pStyle w:val="NoSpacing"/>
      </w:pPr>
    </w:p>
    <w:p w:rsidR="003B408D" w:rsidRDefault="003B408D" w:rsidP="003B408D">
      <w:pPr>
        <w:pStyle w:val="NoSpacing"/>
        <w:numPr>
          <w:ilvl w:val="0"/>
          <w:numId w:val="2"/>
        </w:numPr>
        <w:rPr>
          <w:b/>
          <w:sz w:val="28"/>
          <w:szCs w:val="28"/>
          <w:u w:val="single"/>
        </w:rPr>
      </w:pPr>
      <w:r w:rsidRPr="003B408D">
        <w:rPr>
          <w:b/>
          <w:sz w:val="28"/>
          <w:szCs w:val="28"/>
          <w:u w:val="single"/>
        </w:rPr>
        <w:t>Bijlage 1: Uitkomsten enquête</w:t>
      </w:r>
      <w:r w:rsidR="006A058E">
        <w:rPr>
          <w:b/>
          <w:sz w:val="28"/>
          <w:szCs w:val="28"/>
          <w:u w:val="single"/>
        </w:rPr>
        <w:t xml:space="preserve">     </w:t>
      </w:r>
      <w:r w:rsidR="006A058E">
        <w:rPr>
          <w:b/>
          <w:sz w:val="28"/>
          <w:szCs w:val="28"/>
          <w:u w:val="single"/>
        </w:rPr>
        <w:tab/>
      </w:r>
      <w:r w:rsidR="006A058E">
        <w:rPr>
          <w:b/>
          <w:sz w:val="28"/>
          <w:szCs w:val="28"/>
          <w:u w:val="single"/>
        </w:rPr>
        <w:tab/>
      </w:r>
      <w:r w:rsidR="006A058E">
        <w:rPr>
          <w:b/>
          <w:sz w:val="28"/>
          <w:szCs w:val="28"/>
          <w:u w:val="single"/>
        </w:rPr>
        <w:tab/>
      </w:r>
      <w:r w:rsidR="006A058E">
        <w:rPr>
          <w:b/>
          <w:sz w:val="28"/>
          <w:szCs w:val="28"/>
          <w:u w:val="single"/>
        </w:rPr>
        <w:tab/>
      </w:r>
      <w:r w:rsidR="006A058E">
        <w:rPr>
          <w:b/>
          <w:sz w:val="28"/>
          <w:szCs w:val="28"/>
          <w:u w:val="single"/>
        </w:rPr>
        <w:tab/>
        <w:t xml:space="preserve">         32</w:t>
      </w:r>
    </w:p>
    <w:p w:rsidR="003B408D" w:rsidRDefault="003B408D" w:rsidP="003B408D">
      <w:pPr>
        <w:pStyle w:val="NoSpacing"/>
      </w:pPr>
    </w:p>
    <w:p w:rsidR="003B408D" w:rsidRPr="003B408D" w:rsidRDefault="003B408D" w:rsidP="003B408D">
      <w:pPr>
        <w:pStyle w:val="NoSpacing"/>
        <w:numPr>
          <w:ilvl w:val="0"/>
          <w:numId w:val="2"/>
        </w:numPr>
        <w:rPr>
          <w:b/>
          <w:sz w:val="28"/>
          <w:szCs w:val="28"/>
          <w:u w:val="single"/>
        </w:rPr>
      </w:pPr>
      <w:r w:rsidRPr="003B408D">
        <w:rPr>
          <w:b/>
          <w:sz w:val="28"/>
          <w:szCs w:val="28"/>
          <w:u w:val="single"/>
        </w:rPr>
        <w:t>Bijlage 2: Feedback opdrachtgever</w:t>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sidR="006A058E">
        <w:rPr>
          <w:b/>
          <w:sz w:val="28"/>
          <w:szCs w:val="28"/>
          <w:u w:val="single"/>
        </w:rPr>
        <w:t xml:space="preserve">         47</w:t>
      </w:r>
      <w:r w:rsidRPr="003B408D">
        <w:rPr>
          <w:b/>
          <w:sz w:val="28"/>
          <w:szCs w:val="28"/>
          <w:u w:val="single"/>
        </w:rPr>
        <w:br w:type="page"/>
      </w:r>
    </w:p>
    <w:p w:rsidR="009D051E" w:rsidRDefault="009D051E" w:rsidP="009D051E">
      <w:pPr>
        <w:pStyle w:val="NoSpacing"/>
        <w:rPr>
          <w:b/>
          <w:color w:val="000000" w:themeColor="text1"/>
        </w:rPr>
      </w:pPr>
      <w:r w:rsidRPr="009D051E">
        <w:rPr>
          <w:b/>
          <w:color w:val="000000" w:themeColor="text1"/>
          <w:sz w:val="28"/>
          <w:szCs w:val="28"/>
        </w:rPr>
        <w:lastRenderedPageBreak/>
        <w:t>Samenvatting</w:t>
      </w:r>
      <w:r>
        <w:rPr>
          <w:b/>
          <w:color w:val="000000" w:themeColor="text1"/>
          <w:sz w:val="28"/>
          <w:szCs w:val="28"/>
        </w:rPr>
        <w:br/>
      </w:r>
    </w:p>
    <w:p w:rsidR="00654ACD" w:rsidRDefault="00654ACD" w:rsidP="009D051E">
      <w:pPr>
        <w:pStyle w:val="NoSpacing"/>
        <w:rPr>
          <w:b/>
          <w:color w:val="000000" w:themeColor="text1"/>
        </w:rPr>
      </w:pPr>
      <w:r>
        <w:rPr>
          <w:b/>
          <w:color w:val="000000" w:themeColor="text1"/>
        </w:rPr>
        <w:t>Aanleiding en achtergrond</w:t>
      </w:r>
    </w:p>
    <w:p w:rsidR="008054DA" w:rsidRDefault="008054DA" w:rsidP="009D051E">
      <w:pPr>
        <w:pStyle w:val="NoSpacing"/>
        <w:rPr>
          <w:b/>
          <w:color w:val="000000" w:themeColor="text1"/>
        </w:rPr>
      </w:pPr>
    </w:p>
    <w:p w:rsidR="008054DA" w:rsidRDefault="008054DA" w:rsidP="009D051E">
      <w:pPr>
        <w:pStyle w:val="NoSpacing"/>
        <w:rPr>
          <w:b/>
          <w:color w:val="000000" w:themeColor="text1"/>
        </w:rPr>
      </w:pPr>
      <w:r w:rsidRPr="00174645">
        <w:t>Fontys Aci Webshop is ontstaan naar het voorbeeld van verschillende kledinglijnen die Amerikaanse Universiteiten hanteren. Uit een kort onderzoek bleek dat er onder studenten een behoefte was aan een Fontys ACI Webshop, maar uit dit onderzoek bleek niet in hoeverre studenten zich verbonden voelen met Fontys ACI. Fontys ACI heeft Re:Search de opdracht gegeven om de merkverbondenheid onder Fontys ACI studenten te meten, zodat gekeken kan worden hoe de</w:t>
      </w:r>
      <w:r>
        <w:t xml:space="preserve"> webshop verbetert kan worden. </w:t>
      </w:r>
    </w:p>
    <w:p w:rsidR="00654ACD" w:rsidRDefault="00654ACD" w:rsidP="009D051E">
      <w:pPr>
        <w:pStyle w:val="NoSpacing"/>
        <w:rPr>
          <w:b/>
          <w:color w:val="000000" w:themeColor="text1"/>
        </w:rPr>
      </w:pPr>
    </w:p>
    <w:p w:rsidR="00654ACD" w:rsidRDefault="00654ACD" w:rsidP="009D051E">
      <w:pPr>
        <w:pStyle w:val="NoSpacing"/>
        <w:rPr>
          <w:b/>
          <w:color w:val="000000" w:themeColor="text1"/>
        </w:rPr>
      </w:pPr>
      <w:r>
        <w:rPr>
          <w:b/>
          <w:color w:val="000000" w:themeColor="text1"/>
        </w:rPr>
        <w:t>Doelstelling</w:t>
      </w:r>
    </w:p>
    <w:p w:rsidR="00654ACD" w:rsidRDefault="00654ACD" w:rsidP="009D051E">
      <w:pPr>
        <w:pStyle w:val="NoSpacing"/>
        <w:rPr>
          <w:b/>
          <w:color w:val="000000" w:themeColor="text1"/>
        </w:rPr>
      </w:pPr>
    </w:p>
    <w:p w:rsidR="008054DA" w:rsidRDefault="008054DA" w:rsidP="009D051E">
      <w:pPr>
        <w:pStyle w:val="NoSpacing"/>
        <w:rPr>
          <w:b/>
          <w:color w:val="000000" w:themeColor="text1"/>
        </w:rPr>
      </w:pPr>
      <w:r w:rsidRPr="00174645">
        <w:t>Inzicht verkrijgen in de merkverbondenheid van de student ten opzichte van de ACI kledinglijn.</w:t>
      </w:r>
      <w:r w:rsidRPr="00174645">
        <w:br/>
        <w:t>Het optimaliseren van de merkverbondenheid van de ACI kledinglijn, doormiddel van een aanbeveling/advies.</w:t>
      </w:r>
    </w:p>
    <w:p w:rsidR="008054DA" w:rsidRDefault="008054DA" w:rsidP="009D051E">
      <w:pPr>
        <w:pStyle w:val="NoSpacing"/>
        <w:rPr>
          <w:b/>
          <w:color w:val="000000" w:themeColor="text1"/>
        </w:rPr>
      </w:pPr>
    </w:p>
    <w:p w:rsidR="00654ACD" w:rsidRDefault="00654ACD" w:rsidP="009D051E">
      <w:pPr>
        <w:pStyle w:val="NoSpacing"/>
        <w:rPr>
          <w:b/>
          <w:color w:val="000000" w:themeColor="text1"/>
        </w:rPr>
      </w:pPr>
      <w:r>
        <w:rPr>
          <w:b/>
          <w:color w:val="000000" w:themeColor="text1"/>
        </w:rPr>
        <w:t>Onderzo</w:t>
      </w:r>
      <w:r w:rsidR="00E43F0F">
        <w:rPr>
          <w:b/>
          <w:color w:val="000000" w:themeColor="text1"/>
        </w:rPr>
        <w:t>eksmethoden</w:t>
      </w:r>
    </w:p>
    <w:p w:rsidR="00E43F0F" w:rsidRDefault="00E43F0F" w:rsidP="009D051E">
      <w:pPr>
        <w:pStyle w:val="NoSpacing"/>
        <w:rPr>
          <w:b/>
          <w:color w:val="000000" w:themeColor="text1"/>
        </w:rPr>
      </w:pPr>
    </w:p>
    <w:p w:rsidR="00E43F0F" w:rsidRDefault="00E43F0F" w:rsidP="009D051E">
      <w:pPr>
        <w:pStyle w:val="NoSpacing"/>
        <w:rPr>
          <w:b/>
          <w:color w:val="000000" w:themeColor="text1"/>
        </w:rPr>
      </w:pPr>
      <w:r>
        <w:t>Deelvraag 1 (wat zijn de kenmerken van schoolverbondenheid?) is uitgevoerd</w:t>
      </w:r>
      <w:r w:rsidRPr="00174645">
        <w:t xml:space="preserve"> door middel van deskresearch. Deelvraag 2</w:t>
      </w:r>
      <w:r>
        <w:t xml:space="preserve"> (wat zijn de huidige houding van de studenten tegenover Fontys ACI en de ACI kledinglijn?)</w:t>
      </w:r>
      <w:r w:rsidRPr="00174645">
        <w:t xml:space="preserve"> </w:t>
      </w:r>
      <w:r>
        <w:t>is uitgevoerd</w:t>
      </w:r>
      <w:r w:rsidRPr="00174645">
        <w:t xml:space="preserve"> door middel van fieldresearch. Een gestandaardiseerd, met enkele elementen van een half-gestandaardiseerd, interview</w:t>
      </w:r>
      <w:r>
        <w:t xml:space="preserve"> werd afgenomen </w:t>
      </w:r>
      <w:r w:rsidRPr="00174645">
        <w:t xml:space="preserve">onder studenten van Fontys ACI. </w:t>
      </w:r>
      <w:r>
        <w:t>Deelvraag 3 (hoe zetten educationele instellingen in het buitenland hun kledinglijn weg) is uitgevoerd door middel van deskresearch.</w:t>
      </w:r>
    </w:p>
    <w:p w:rsidR="00654ACD" w:rsidRDefault="00654ACD" w:rsidP="009D051E">
      <w:pPr>
        <w:pStyle w:val="NoSpacing"/>
        <w:rPr>
          <w:b/>
          <w:color w:val="000000" w:themeColor="text1"/>
        </w:rPr>
      </w:pPr>
    </w:p>
    <w:p w:rsidR="00654ACD" w:rsidRDefault="00654ACD" w:rsidP="009D051E">
      <w:pPr>
        <w:pStyle w:val="NoSpacing"/>
        <w:rPr>
          <w:color w:val="000000" w:themeColor="text1"/>
        </w:rPr>
      </w:pPr>
      <w:r>
        <w:rPr>
          <w:b/>
          <w:color w:val="000000" w:themeColor="text1"/>
        </w:rPr>
        <w:t xml:space="preserve">Deelvraag 1 – </w:t>
      </w:r>
      <w:r>
        <w:rPr>
          <w:color w:val="000000" w:themeColor="text1"/>
        </w:rPr>
        <w:t>Wat zijn de kenmerken van schoolverbondenheid?</w:t>
      </w:r>
    </w:p>
    <w:p w:rsidR="008054DA" w:rsidRDefault="008054DA" w:rsidP="009D051E">
      <w:pPr>
        <w:pStyle w:val="NoSpacing"/>
        <w:rPr>
          <w:color w:val="000000" w:themeColor="text1"/>
        </w:rPr>
      </w:pPr>
    </w:p>
    <w:p w:rsidR="00654ACD" w:rsidRDefault="008054DA" w:rsidP="008054DA">
      <w:pPr>
        <w:pStyle w:val="NoSpacing"/>
      </w:pPr>
      <w:r>
        <w:t>Uit deskresearch is gebleken dat schoolverbondenheid samenhangt met 4 kenmerken, namelijk: werksfeer binnen de klas, de grootte van de school, het disciplinebeleid en het volgen van  extracurriculaire activiteiten. (Clea A. Mcneedly, 2002)</w:t>
      </w:r>
    </w:p>
    <w:p w:rsidR="008054DA" w:rsidRDefault="008054DA" w:rsidP="008054DA">
      <w:pPr>
        <w:pStyle w:val="NoSpacing"/>
        <w:rPr>
          <w:b/>
          <w:color w:val="000000" w:themeColor="text1"/>
        </w:rPr>
      </w:pPr>
    </w:p>
    <w:p w:rsidR="00654ACD" w:rsidRDefault="00654ACD" w:rsidP="009D051E">
      <w:pPr>
        <w:pStyle w:val="NoSpacing"/>
        <w:rPr>
          <w:color w:val="000000" w:themeColor="text1"/>
        </w:rPr>
      </w:pPr>
      <w:r>
        <w:rPr>
          <w:b/>
          <w:color w:val="000000" w:themeColor="text1"/>
        </w:rPr>
        <w:t xml:space="preserve">Deelvraag 2 – </w:t>
      </w:r>
      <w:r>
        <w:rPr>
          <w:color w:val="000000" w:themeColor="text1"/>
        </w:rPr>
        <w:t>Wat is de huidige</w:t>
      </w:r>
      <w:r w:rsidR="007C341A">
        <w:rPr>
          <w:color w:val="000000" w:themeColor="text1"/>
        </w:rPr>
        <w:t xml:space="preserve"> </w:t>
      </w:r>
      <w:r>
        <w:rPr>
          <w:color w:val="000000" w:themeColor="text1"/>
        </w:rPr>
        <w:t>houding van studenten tegenover Fontys ACI en de ACI kledinglijn?</w:t>
      </w:r>
    </w:p>
    <w:p w:rsidR="00654ACD" w:rsidRDefault="00654ACD" w:rsidP="009D051E">
      <w:pPr>
        <w:pStyle w:val="NoSpacing"/>
        <w:rPr>
          <w:color w:val="000000" w:themeColor="text1"/>
        </w:rPr>
      </w:pPr>
    </w:p>
    <w:p w:rsidR="00E50003" w:rsidRDefault="00E50003" w:rsidP="00E50003">
      <w:pPr>
        <w:pStyle w:val="NoSpacing"/>
      </w:pPr>
      <w:r>
        <w:t>We hebben een onderzoek gedaan middels een enquête om erachter te komen hoe verbonden de studenten zijn met Fontys ACI. Wat hun houding is ten opzichte van de producten van ACI Webshop en wat hun houding is ten opzichte van de prijs van de producten van ACI Webshop.</w:t>
      </w:r>
    </w:p>
    <w:p w:rsidR="00E50003" w:rsidRDefault="00E50003" w:rsidP="00E50003">
      <w:pPr>
        <w:pStyle w:val="NoSpacing"/>
      </w:pPr>
      <w:r>
        <w:t>Hieruit is gebleken dat de groepen die zich het meest verbonden voelen met Fontys ACI zijn: De opleiding ILS, Vrouwen, Eerste jaars en studenten die een excellentietraject volgen. De groepen die van deze groepen zich het meest verbonden voelen zijn: De opleiding ILS en studenten uit het eerste leerjaar. Een kleine meerderheid geeft aan dat ze Fontys ACI graag in aantal studenten zien afnemen.</w:t>
      </w:r>
    </w:p>
    <w:p w:rsidR="00E50003" w:rsidRDefault="00E50003" w:rsidP="00E50003">
      <w:pPr>
        <w:pStyle w:val="NoSpacing"/>
      </w:pPr>
    </w:p>
    <w:p w:rsidR="00E50003" w:rsidRDefault="00E50003" w:rsidP="00E50003">
      <w:pPr>
        <w:pStyle w:val="NoSpacing"/>
      </w:pPr>
      <w:r>
        <w:t>Studenten die een excellentietraject volgen zijn het meest bekend met ACI Webshop. Studenten uit het eerste leerjaar zijn (procentueel) het meest bereid hun eerste aankoop te doen bij ACI Webshop.</w:t>
      </w:r>
    </w:p>
    <w:p w:rsidR="00E50003" w:rsidRDefault="00E50003" w:rsidP="00E50003">
      <w:pPr>
        <w:pStyle w:val="NoSpacing"/>
      </w:pPr>
    </w:p>
    <w:p w:rsidR="00E50003" w:rsidRDefault="00E50003" w:rsidP="00E50003">
      <w:pPr>
        <w:pStyle w:val="NoSpacing"/>
      </w:pPr>
      <w:r>
        <w:t xml:space="preserve">De gemiddelde houding van de studenten ten opzichte van de producten van ACI Webshop verschilt per geslacht. De vrouwen geven aan (gemiddeld alle ondervraagde artikelen) de kleding niet bijzonder tot wel leuk te vinden. De mannen geven aan (gemiddeld alle ondervraagde artikelen) niet mijn smaak tot niet bijzonder te vinden. Logo 1 en 3 (zie enquête) worden het vaakst gekozen als mooiste logo. Het gekozen logo (mooiste volgens respondent) wordt door beide geslachten het meest gewaardeerd (wel leuk). Bij het logo wordt echter door beide geslachten aangegeven dat het een matige invloed heeft op </w:t>
      </w:r>
      <w:r>
        <w:lastRenderedPageBreak/>
        <w:t>het koopgedrag. De respondenten geven aan dat het uiterlijk van de sweater, van alle artikelen, het meeste invloed heeft op het koopgedrag (beide geslachten). De travelbag en de sweater zijn de meest gewaardeerde artikelen. Verder geven de respondenten aan studie-gerelateerde kleding het liefst te dragen tijdens een buitenlandse studie, vrije tijd, sport en school. Tot slot zien de respondenten graag meer accessoires en fashionable kleding in het assortiment verschijnen.</w:t>
      </w:r>
    </w:p>
    <w:p w:rsidR="00E50003" w:rsidRDefault="00E50003" w:rsidP="00E50003">
      <w:pPr>
        <w:pStyle w:val="NoSpacing"/>
      </w:pPr>
    </w:p>
    <w:p w:rsidR="00E50003" w:rsidRPr="0062281C" w:rsidRDefault="00E50003" w:rsidP="00E50003">
      <w:pPr>
        <w:pStyle w:val="NoSpacing"/>
      </w:pPr>
      <w:r>
        <w:t>De prijzen worden gemiddeld (algemene indruk) als normaal tot duur ervaren. De invloed hiervan op het koopgedrag is matig tot veel. De verzendkosten worden als duur ervaren. De invloed hiervan op het koopgedrag is matig tot veel.</w:t>
      </w:r>
    </w:p>
    <w:p w:rsidR="00E50003" w:rsidRDefault="00E50003" w:rsidP="009D051E">
      <w:pPr>
        <w:pStyle w:val="NoSpacing"/>
        <w:rPr>
          <w:color w:val="000000" w:themeColor="text1"/>
        </w:rPr>
      </w:pPr>
    </w:p>
    <w:p w:rsidR="00654ACD" w:rsidRDefault="00654ACD" w:rsidP="009D051E">
      <w:pPr>
        <w:pStyle w:val="NoSpacing"/>
        <w:rPr>
          <w:color w:val="000000" w:themeColor="text1"/>
        </w:rPr>
      </w:pPr>
      <w:r>
        <w:rPr>
          <w:b/>
          <w:color w:val="000000" w:themeColor="text1"/>
        </w:rPr>
        <w:t xml:space="preserve">Deelvraag 3 – </w:t>
      </w:r>
      <w:r>
        <w:rPr>
          <w:color w:val="000000" w:themeColor="text1"/>
        </w:rPr>
        <w:t xml:space="preserve">Hoe zetten andere </w:t>
      </w:r>
      <w:r w:rsidR="00F92E61">
        <w:rPr>
          <w:color w:val="000000" w:themeColor="text1"/>
        </w:rPr>
        <w:t xml:space="preserve">educationele instellingen </w:t>
      </w:r>
      <w:r>
        <w:rPr>
          <w:color w:val="000000" w:themeColor="text1"/>
        </w:rPr>
        <w:t>hun kledinglijn weg?</w:t>
      </w:r>
    </w:p>
    <w:p w:rsidR="00A9156C" w:rsidRDefault="00A9156C" w:rsidP="00A9156C">
      <w:pPr>
        <w:pStyle w:val="NoSpacing"/>
      </w:pPr>
    </w:p>
    <w:p w:rsidR="00A9156C" w:rsidRDefault="00A9156C" w:rsidP="00A9156C">
      <w:pPr>
        <w:pStyle w:val="NoSpacing"/>
        <w:rPr>
          <w:rFonts w:ascii="Calibri" w:eastAsia="Times New Roman" w:hAnsi="Calibri" w:cs="Times New Roman"/>
          <w:lang w:val="nl-NL"/>
        </w:rPr>
      </w:pPr>
      <w:r>
        <w:rPr>
          <w:rFonts w:ascii="Calibri" w:eastAsia="Times New Roman" w:hAnsi="Calibri" w:cs="Times New Roman"/>
          <w:lang w:val="nl-NL"/>
        </w:rPr>
        <w:t>De Fontys ACI Webshop lijkt veel op de webshops van de buitenlandse universiteiten. Er moet wel rekening gehouden worden met het feit dat Fontys ACI een stuk kleiner is dan de onderzochte universiteiten. Deze universiteiten hebben vaak ook een fysieke winkel waar de producten verkocht worden, in tegenstelling tot de Fontys ACI. Bovendien bieden de webshops naast kleding ook allerlei accessoires aan.</w:t>
      </w:r>
    </w:p>
    <w:p w:rsidR="00A9156C" w:rsidRDefault="00A9156C" w:rsidP="00A9156C">
      <w:pPr>
        <w:pStyle w:val="NoSpacing"/>
      </w:pPr>
    </w:p>
    <w:p w:rsidR="00A9156C" w:rsidRDefault="00A9156C" w:rsidP="00A9156C">
      <w:pPr>
        <w:pStyle w:val="NoSpacing"/>
      </w:pPr>
      <w:r>
        <w:rPr>
          <w:rFonts w:ascii="Calibri" w:hAnsi="Calibri"/>
          <w:lang w:val="nl-NL"/>
        </w:rPr>
        <w:t xml:space="preserve">Een groot deel van de scholen die in Nederland schoolkleding verkoopt, doet dit via het bedrijf Unigear. Dit heeft voordelen voor zowel de school, als voor het bedrijf. De scholen krijgen een deel van de opbrengst en hoeven zich niet druk te maken om het verkoopproces. De scholen die niet via dit bedrijf kleding verkopen zijn uit eigen initiatief gestart met een kledinglijn. </w:t>
      </w:r>
    </w:p>
    <w:p w:rsidR="00A9156C" w:rsidRDefault="00A9156C" w:rsidP="00A9156C">
      <w:pPr>
        <w:pStyle w:val="NoSpacing"/>
      </w:pPr>
    </w:p>
    <w:p w:rsidR="00654ACD" w:rsidRPr="00654ACD" w:rsidRDefault="00654ACD" w:rsidP="009D051E">
      <w:pPr>
        <w:pStyle w:val="NoSpacing"/>
        <w:rPr>
          <w:color w:val="000000" w:themeColor="text1"/>
        </w:rPr>
      </w:pPr>
      <w:r>
        <w:rPr>
          <w:b/>
          <w:color w:val="000000" w:themeColor="text1"/>
        </w:rPr>
        <w:t xml:space="preserve">Hoofdvraag – </w:t>
      </w:r>
      <w:r>
        <w:rPr>
          <w:color w:val="000000" w:themeColor="text1"/>
        </w:rPr>
        <w:t>Hoe kan de merkverbondenheid met de Fontys ACI kledinglijn onder Fontys ACI studenten worden geoptimaliseerd?</w:t>
      </w:r>
    </w:p>
    <w:p w:rsidR="00E50003" w:rsidRDefault="00E50003" w:rsidP="00E50003">
      <w:pPr>
        <w:pStyle w:val="NoSpacing"/>
      </w:pPr>
    </w:p>
    <w:p w:rsidR="00E50003" w:rsidRDefault="00E50003" w:rsidP="00E50003">
      <w:pPr>
        <w:pStyle w:val="NoSpacing"/>
      </w:pPr>
      <w:r>
        <w:t>De verbondenheid is bij de studenten in het eerste jaar het grootst. Onder deze doelgroep is de bereidheid tot kopen van de kleding in de webshop het grootst en om verkoop te stimuleren kan deze doelgroep het beste worden aangesproken</w:t>
      </w:r>
      <w:r>
        <w:t>.</w:t>
      </w:r>
    </w:p>
    <w:p w:rsidR="00E50003" w:rsidRDefault="00E50003" w:rsidP="00E50003">
      <w:pPr>
        <w:pStyle w:val="NoSpacing"/>
      </w:pPr>
    </w:p>
    <w:p w:rsidR="00E50003" w:rsidRDefault="00E50003" w:rsidP="00E50003">
      <w:pPr>
        <w:pStyle w:val="NoSpacing"/>
      </w:pPr>
      <w:r>
        <w:rPr>
          <w:b/>
        </w:rPr>
        <w:t xml:space="preserve">Concept – </w:t>
      </w:r>
      <w:r>
        <w:t>de Paskamer</w:t>
      </w:r>
    </w:p>
    <w:p w:rsidR="00E50003" w:rsidRPr="00E50003" w:rsidRDefault="00E50003" w:rsidP="00E50003">
      <w:pPr>
        <w:pStyle w:val="NoSpacing"/>
      </w:pPr>
    </w:p>
    <w:p w:rsidR="00E50003" w:rsidRPr="00E50003" w:rsidRDefault="00E50003" w:rsidP="00E50003">
      <w:pPr>
        <w:pStyle w:val="NoSpacing"/>
      </w:pPr>
      <w:r w:rsidRPr="00E50003">
        <w:t xml:space="preserve">De paskamer, dit is de naam van ons concept. Hierbij wordt de volgende visie gehanteerd: ‘Wij willen dat nieuwe studenten, meteen worden verwelkomd en zich meteen verbonden voelen met het kledingmerk Fontys ACI.’ </w:t>
      </w:r>
    </w:p>
    <w:p w:rsidR="00E50003" w:rsidRPr="00E50003" w:rsidRDefault="00E50003" w:rsidP="00E50003">
      <w:pPr>
        <w:pStyle w:val="NoSpacing"/>
      </w:pPr>
      <w:bookmarkStart w:id="0" w:name="_GoBack"/>
      <w:bookmarkEnd w:id="0"/>
    </w:p>
    <w:p w:rsidR="009D051E" w:rsidRDefault="00E50003" w:rsidP="00E50003">
      <w:pPr>
        <w:pStyle w:val="NoSpacing"/>
      </w:pPr>
      <w:r w:rsidRPr="00E50003">
        <w:t xml:space="preserve">Om deze visie te ondersteunen hebben we de communicatie uitgewerkt. Deze wordt gedaan tijdens de introweek van de eerstejaars. Door de studenten nieuwsgierig te maken en zelf mee te laten doen wordt er een verbondenheid gecreëerd aan de kleding. </w:t>
      </w:r>
      <w:r w:rsidRPr="00E50003">
        <w:br/>
      </w:r>
      <w:r w:rsidR="009D051E">
        <w:br w:type="page"/>
      </w:r>
    </w:p>
    <w:p w:rsidR="009D051E" w:rsidRDefault="009D051E" w:rsidP="009D051E">
      <w:pPr>
        <w:pStyle w:val="NoSpacing"/>
        <w:rPr>
          <w:b/>
          <w:color w:val="000000" w:themeColor="text1"/>
          <w:sz w:val="28"/>
          <w:szCs w:val="28"/>
        </w:rPr>
      </w:pPr>
      <w:r>
        <w:rPr>
          <w:b/>
          <w:color w:val="000000" w:themeColor="text1"/>
          <w:sz w:val="28"/>
          <w:szCs w:val="28"/>
        </w:rPr>
        <w:lastRenderedPageBreak/>
        <w:t>Inleiding</w:t>
      </w:r>
    </w:p>
    <w:p w:rsidR="00654ACD" w:rsidRDefault="00654ACD" w:rsidP="009D051E">
      <w:pPr>
        <w:pStyle w:val="NoSpacing"/>
      </w:pPr>
    </w:p>
    <w:p w:rsidR="008054DA" w:rsidRDefault="00654ACD" w:rsidP="008054DA">
      <w:pPr>
        <w:pStyle w:val="NoSpacing"/>
        <w:rPr>
          <w:rFonts w:ascii="Calibri" w:hAnsi="Calibri"/>
        </w:rPr>
      </w:pPr>
      <w:r>
        <w:t xml:space="preserve"> </w:t>
      </w:r>
      <w:r w:rsidR="008054DA" w:rsidRPr="003D2056">
        <w:rPr>
          <w:rFonts w:ascii="Calibri" w:hAnsi="Calibri"/>
        </w:rPr>
        <w:t>De ACI webshop is enige tijd geleden gelanceerd. Het idee hiervoor kwam van Pieter Bon, directeur van Fontys ACI, die zijn inspiratie haalde uit de Verenigde Staten. Voor de uitvoering van het idee en de lancering is er een kort onderzoek gedaan naar de behoefte van de webshop vanuit de Fontys ACI student. Uit dit onderzoek kwam een positief antwoord, daarna is Fontys ACI begonnen met de ACI webshop. Echter, uit dit onderzoek kwam niet naar voren in hoeverre de studenten zich verbonden voelen met de school en in hoeverre ze het ‘merk’ willen uitdragen. Kortom, ze missen een stuk belangrijke informatie. Wij gaan de merkverbondenheid onderzoeken en kijken wat ACI webshop kan doen om de merkverbondenheid van Fontys ACI te verbeteren en hoe ze de webshop kunnen optimaliseren.</w:t>
      </w:r>
    </w:p>
    <w:p w:rsidR="008054DA" w:rsidRPr="003D2056" w:rsidRDefault="008054DA" w:rsidP="008054DA">
      <w:pPr>
        <w:pStyle w:val="NoSpacing"/>
        <w:rPr>
          <w:rFonts w:ascii="Calibri" w:hAnsi="Calibri"/>
        </w:rPr>
      </w:pPr>
    </w:p>
    <w:p w:rsidR="008054DA" w:rsidRPr="003D2056" w:rsidRDefault="008054DA" w:rsidP="008054DA">
      <w:pPr>
        <w:pStyle w:val="NoSpacing"/>
        <w:rPr>
          <w:rFonts w:ascii="Calibri" w:hAnsi="Calibri"/>
          <w:b/>
        </w:rPr>
      </w:pPr>
      <w:r w:rsidRPr="003D2056">
        <w:rPr>
          <w:rFonts w:ascii="Calibri" w:hAnsi="Calibri"/>
          <w:b/>
        </w:rPr>
        <w:t>Opdrachtgever</w:t>
      </w:r>
    </w:p>
    <w:p w:rsidR="008054DA" w:rsidRPr="003D2056" w:rsidRDefault="008054DA" w:rsidP="008054DA">
      <w:pPr>
        <w:pStyle w:val="NoSpacing"/>
        <w:rPr>
          <w:rFonts w:ascii="Calibri" w:hAnsi="Calibri"/>
          <w:b/>
        </w:rPr>
      </w:pPr>
    </w:p>
    <w:p w:rsidR="008054DA" w:rsidRPr="003D2056" w:rsidRDefault="008054DA" w:rsidP="008054DA">
      <w:pPr>
        <w:pStyle w:val="NoSpacing"/>
        <w:rPr>
          <w:rFonts w:ascii="Calibri" w:hAnsi="Calibri"/>
        </w:rPr>
      </w:pPr>
      <w:r w:rsidRPr="003D2056">
        <w:rPr>
          <w:rFonts w:ascii="Calibri" w:hAnsi="Calibri"/>
        </w:rPr>
        <w:t xml:space="preserve">Fontys ACI webshop is een onderdeel van Fontys ACI dat staat voor </w:t>
      </w:r>
      <w:r w:rsidRPr="003D2056">
        <w:rPr>
          <w:rFonts w:ascii="Calibri" w:hAnsi="Calibri"/>
          <w:iCs/>
        </w:rPr>
        <w:t>Fontys Academy for Creative Industries. Fontys ACI is een onderdeel van de grootse hbo-instelling van Fontys Zuid-Nederland.</w:t>
      </w:r>
      <w:r w:rsidRPr="003D2056">
        <w:rPr>
          <w:rFonts w:ascii="Calibri" w:hAnsi="Calibri"/>
        </w:rPr>
        <w:t xml:space="preserve"> Fontys ACI heeft in totaal 1746 studenten. Dit is onderverdeelt in 413 </w:t>
      </w:r>
      <w:r w:rsidRPr="003D2056">
        <w:rPr>
          <w:rFonts w:ascii="Calibri" w:hAnsi="Calibri"/>
          <w:iCs/>
        </w:rPr>
        <w:t xml:space="preserve">hbo-studenten aan de Commerciële Economie-bachelors (International Event, Music &amp; Entertainment Studies en Digital Publishing Studies), </w:t>
      </w:r>
      <w:sdt>
        <w:sdtPr>
          <w:rPr>
            <w:rFonts w:ascii="Calibri" w:hAnsi="Calibri"/>
            <w:iCs/>
          </w:rPr>
          <w:id w:val="-1813325197"/>
          <w:citation/>
        </w:sdtPr>
        <w:sdtContent>
          <w:r w:rsidRPr="003D2056">
            <w:rPr>
              <w:rFonts w:ascii="Calibri" w:hAnsi="Calibri"/>
              <w:iCs/>
            </w:rPr>
            <w:fldChar w:fldCharType="begin"/>
          </w:r>
          <w:r w:rsidRPr="003D2056">
            <w:rPr>
              <w:rFonts w:ascii="Calibri" w:hAnsi="Calibri"/>
              <w:iCs/>
            </w:rPr>
            <w:instrText xml:space="preserve"> CITATION Pie14 \l 1033 </w:instrText>
          </w:r>
          <w:r w:rsidRPr="003D2056">
            <w:rPr>
              <w:rFonts w:ascii="Calibri" w:hAnsi="Calibri"/>
              <w:iCs/>
            </w:rPr>
            <w:fldChar w:fldCharType="separate"/>
          </w:r>
          <w:r w:rsidR="006068EA" w:rsidRPr="006068EA">
            <w:rPr>
              <w:rFonts w:ascii="Calibri" w:hAnsi="Calibri"/>
              <w:noProof/>
            </w:rPr>
            <w:t>(Bon)</w:t>
          </w:r>
          <w:r w:rsidRPr="003D2056">
            <w:rPr>
              <w:rFonts w:ascii="Calibri" w:hAnsi="Calibri"/>
              <w:iCs/>
            </w:rPr>
            <w:fldChar w:fldCharType="end"/>
          </w:r>
        </w:sdtContent>
      </w:sdt>
      <w:r w:rsidRPr="003D2056">
        <w:rPr>
          <w:rFonts w:ascii="Calibri" w:hAnsi="Calibri"/>
          <w:iCs/>
        </w:rPr>
        <w:t xml:space="preserve">952 hbo-studenten aan de Communicatie-bachelor (International Event, Music &amp; Entertainment Studies) en 381 hbo-studenten aan de Lifestyle-bachelor (International Lifestyle Studies). Op Fontys ACI werken zowel Freelance docenten als docenten in vaste dienst. Fontys ACI heeft zo'n honderd medewerkers (docenten en ondersteunend personeel) en een vijftigtal vaste gastdocenten. </w:t>
      </w:r>
      <w:sdt>
        <w:sdtPr>
          <w:rPr>
            <w:rFonts w:ascii="Calibri" w:hAnsi="Calibri"/>
            <w:iCs/>
          </w:rPr>
          <w:id w:val="1205057742"/>
          <w:citation/>
        </w:sdtPr>
        <w:sdtContent>
          <w:r w:rsidRPr="003D2056">
            <w:rPr>
              <w:rFonts w:ascii="Calibri" w:hAnsi="Calibri"/>
              <w:iCs/>
            </w:rPr>
            <w:fldChar w:fldCharType="begin"/>
          </w:r>
          <w:r w:rsidRPr="003D2056">
            <w:rPr>
              <w:rFonts w:ascii="Calibri" w:hAnsi="Calibri"/>
              <w:iCs/>
            </w:rPr>
            <w:instrText xml:space="preserve"> CITATION Pie14 \l 1043 </w:instrText>
          </w:r>
          <w:r w:rsidRPr="003D2056">
            <w:rPr>
              <w:rFonts w:ascii="Calibri" w:hAnsi="Calibri"/>
              <w:iCs/>
            </w:rPr>
            <w:fldChar w:fldCharType="separate"/>
          </w:r>
          <w:r w:rsidR="006068EA" w:rsidRPr="006068EA">
            <w:rPr>
              <w:rFonts w:ascii="Calibri" w:hAnsi="Calibri"/>
              <w:noProof/>
            </w:rPr>
            <w:t>(Bon)</w:t>
          </w:r>
          <w:r w:rsidRPr="003D2056">
            <w:rPr>
              <w:rFonts w:ascii="Calibri" w:hAnsi="Calibri"/>
              <w:iCs/>
            </w:rPr>
            <w:fldChar w:fldCharType="end"/>
          </w:r>
        </w:sdtContent>
      </w:sdt>
    </w:p>
    <w:p w:rsidR="008054DA" w:rsidRPr="003D2056" w:rsidRDefault="008054DA" w:rsidP="008054DA">
      <w:pPr>
        <w:pStyle w:val="NoSpacing"/>
        <w:rPr>
          <w:rFonts w:ascii="Calibri" w:hAnsi="Calibri"/>
        </w:rPr>
      </w:pPr>
    </w:p>
    <w:p w:rsidR="008054DA" w:rsidRPr="003D2056" w:rsidRDefault="008054DA" w:rsidP="008054DA">
      <w:pPr>
        <w:pStyle w:val="NoSpacing"/>
        <w:rPr>
          <w:rFonts w:ascii="Calibri" w:hAnsi="Calibri"/>
        </w:rPr>
      </w:pPr>
      <w:r w:rsidRPr="003D2056">
        <w:rPr>
          <w:rFonts w:ascii="Calibri" w:hAnsi="Calibri"/>
          <w:noProof/>
          <w:lang w:val="nl-NL" w:eastAsia="nl-NL"/>
        </w:rPr>
        <w:drawing>
          <wp:anchor distT="0" distB="0" distL="114300" distR="114300" simplePos="0" relativeHeight="251675648" behindDoc="1" locked="0" layoutInCell="1" allowOverlap="1" wp14:anchorId="48F41922" wp14:editId="5774F835">
            <wp:simplePos x="0" y="0"/>
            <wp:positionH relativeFrom="column">
              <wp:posOffset>-48895</wp:posOffset>
            </wp:positionH>
            <wp:positionV relativeFrom="paragraph">
              <wp:posOffset>55245</wp:posOffset>
            </wp:positionV>
            <wp:extent cx="1443355" cy="1968500"/>
            <wp:effectExtent l="0" t="0" r="4445" b="0"/>
            <wp:wrapTight wrapText="bothSides">
              <wp:wrapPolygon edited="0">
                <wp:start x="0" y="0"/>
                <wp:lineTo x="0" y="21321"/>
                <wp:lineTo x="21381" y="21321"/>
                <wp:lineTo x="21381" y="0"/>
                <wp:lineTo x="0" y="0"/>
              </wp:wrapPolygon>
            </wp:wrapTight>
            <wp:docPr id="2" name="Afbeelding 1" descr="Macintosh HD:Users:aukevanlaar:Desktop:Schermafbeelding 2014-04-15 om 13.3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kevanlaar:Desktop:Schermafbeelding 2014-04-15 om 13.39.26.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8680" r="8238"/>
                    <a:stretch/>
                  </pic:blipFill>
                  <pic:spPr bwMode="auto">
                    <a:xfrm>
                      <a:off x="0" y="0"/>
                      <a:ext cx="1443355" cy="196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2056">
        <w:rPr>
          <w:rFonts w:ascii="Calibri" w:hAnsi="Calibri"/>
        </w:rPr>
        <w:t xml:space="preserve">De ACI webshop is de officiële kleding- en accessoire lijn van Fontys Academy for Creative Industries. De webshop wordt </w:t>
      </w:r>
      <w:r w:rsidRPr="003D2056">
        <w:rPr>
          <w:rFonts w:ascii="Calibri" w:hAnsi="Calibri" w:cs="Helvetica"/>
        </w:rPr>
        <w:t xml:space="preserve">De ACI webshop is enige tijd geleden gelanceerd. Het idee hiervoor kwam van Pieter Bon, directeur van Fontys ACI, die zijn inspiratie haalde uit de Verenigde Staten. Marsha Damen is verantwoordelijk vanuit de marketingafdeling de ACI webshop, </w:t>
      </w:r>
      <w:r w:rsidRPr="003D2056">
        <w:rPr>
          <w:rFonts w:ascii="Calibri" w:hAnsi="Calibri"/>
        </w:rPr>
        <w:t xml:space="preserve">De kleding wordt geshowd door ILS-studenten Nadia Chrigui en Teun Aarden en CO-IEMES-studenten Tomas Toonders en Janka Waeijen. De ACI webshop wordt nu beheerd door CE-IEMES-student Veronique de Wever. </w:t>
      </w:r>
      <w:r w:rsidRPr="003D2056">
        <w:rPr>
          <w:rFonts w:ascii="Calibri" w:hAnsi="Calibri"/>
        </w:rPr>
        <w:br/>
      </w:r>
    </w:p>
    <w:p w:rsidR="008054DA" w:rsidRPr="003D2056" w:rsidRDefault="008054DA" w:rsidP="008054DA">
      <w:pPr>
        <w:pStyle w:val="NoSpacing"/>
        <w:rPr>
          <w:rFonts w:ascii="Calibri" w:hAnsi="Calibri"/>
        </w:rPr>
      </w:pPr>
      <w:r w:rsidRPr="003D2056">
        <w:rPr>
          <w:rFonts w:ascii="Calibri" w:hAnsi="Calibri"/>
        </w:rPr>
        <w:t xml:space="preserve">Er zijn hoodies, sweaters, shirts, tanktops, specials, mutsen en tassen verkrijgbaar. De webshop is ontwikkeld voor en met medewerking van studenten. Het logo op de kleding is ontworpen door CO-IEMES-student Bram Kastelijns.  </w:t>
      </w:r>
      <w:sdt>
        <w:sdtPr>
          <w:rPr>
            <w:rFonts w:ascii="Calibri" w:hAnsi="Calibri"/>
          </w:rPr>
          <w:id w:val="-1327048453"/>
          <w:citation/>
        </w:sdtPr>
        <w:sdtContent>
          <w:r w:rsidRPr="003D2056">
            <w:rPr>
              <w:rFonts w:ascii="Calibri" w:hAnsi="Calibri"/>
            </w:rPr>
            <w:fldChar w:fldCharType="begin"/>
          </w:r>
          <w:r w:rsidRPr="003D2056">
            <w:rPr>
              <w:rFonts w:ascii="Calibri" w:hAnsi="Calibri"/>
            </w:rPr>
            <w:instrText xml:space="preserve"> CITATION Fon14 \l 1043 </w:instrText>
          </w:r>
          <w:r w:rsidRPr="003D2056">
            <w:rPr>
              <w:rFonts w:ascii="Calibri" w:hAnsi="Calibri"/>
            </w:rPr>
            <w:fldChar w:fldCharType="separate"/>
          </w:r>
          <w:r w:rsidR="006068EA" w:rsidRPr="006068EA">
            <w:rPr>
              <w:rFonts w:ascii="Calibri" w:hAnsi="Calibri"/>
              <w:noProof/>
            </w:rPr>
            <w:t>(ACI)</w:t>
          </w:r>
          <w:r w:rsidRPr="003D2056">
            <w:rPr>
              <w:rFonts w:ascii="Calibri" w:hAnsi="Calibri"/>
            </w:rPr>
            <w:fldChar w:fldCharType="end"/>
          </w:r>
        </w:sdtContent>
      </w:sdt>
    </w:p>
    <w:p w:rsidR="008054DA" w:rsidRPr="003D2056" w:rsidRDefault="008054DA" w:rsidP="008054DA">
      <w:pPr>
        <w:pStyle w:val="NoSpacing"/>
        <w:rPr>
          <w:rFonts w:ascii="Calibri" w:hAnsi="Calibri"/>
        </w:rPr>
      </w:pPr>
    </w:p>
    <w:p w:rsidR="008054DA" w:rsidRPr="003D2056" w:rsidRDefault="008054DA" w:rsidP="008054DA">
      <w:pPr>
        <w:pStyle w:val="NoSpacing"/>
        <w:rPr>
          <w:rFonts w:ascii="Calibri" w:hAnsi="Calibri"/>
          <w:b/>
        </w:rPr>
      </w:pPr>
      <w:r w:rsidRPr="003D2056">
        <w:rPr>
          <w:rFonts w:ascii="Calibri" w:hAnsi="Calibri"/>
          <w:b/>
        </w:rPr>
        <w:t>Verwachte uitkomst</w:t>
      </w:r>
    </w:p>
    <w:p w:rsidR="008054DA" w:rsidRPr="003D2056" w:rsidRDefault="008054DA" w:rsidP="008054DA">
      <w:pPr>
        <w:pStyle w:val="NoSpacing"/>
        <w:rPr>
          <w:rFonts w:ascii="Calibri" w:hAnsi="Calibri"/>
        </w:rPr>
      </w:pPr>
      <w:r w:rsidRPr="003D2056">
        <w:rPr>
          <w:rFonts w:ascii="Calibri" w:hAnsi="Calibri"/>
        </w:rPr>
        <w:t xml:space="preserve">Wij hopen met dit onderzoek antwoord te krijgen op onze onderzoeksvraag. Wij verwachten dat de merkverbondenheid op dit moment nog niet het hoogst haalbare is. Wij denken dat dit kan worden geoptimaliseerd door de student op een creatieve manier te verbinden aan de kledinglijn. Hiervoor denken wij dat er meer moet worden ingespeeld op trends. Ook denken wij dat de algemene merkverbondenheid bij Fontys ACI verbeterd moet worden. </w:t>
      </w:r>
    </w:p>
    <w:p w:rsidR="008054DA" w:rsidRPr="003D2056" w:rsidRDefault="008054DA" w:rsidP="008054DA">
      <w:pPr>
        <w:rPr>
          <w:rFonts w:ascii="Calibri" w:hAnsi="Calibri"/>
        </w:rPr>
      </w:pPr>
    </w:p>
    <w:p w:rsidR="009D051E" w:rsidRDefault="009D051E" w:rsidP="009D051E">
      <w:pPr>
        <w:pStyle w:val="NoSpacing"/>
        <w:rPr>
          <w:b/>
          <w:sz w:val="28"/>
          <w:szCs w:val="28"/>
        </w:rPr>
      </w:pPr>
      <w:r>
        <w:br w:type="page"/>
      </w:r>
      <w:r w:rsidRPr="009D051E">
        <w:rPr>
          <w:b/>
          <w:sz w:val="28"/>
          <w:szCs w:val="28"/>
        </w:rPr>
        <w:lastRenderedPageBreak/>
        <w:t>1. Aanleiding en achtergrond</w:t>
      </w:r>
    </w:p>
    <w:p w:rsidR="006F2D82" w:rsidRDefault="006F2D82" w:rsidP="006F2D82">
      <w:pPr>
        <w:pStyle w:val="NoSpacing"/>
      </w:pPr>
    </w:p>
    <w:p w:rsidR="006F2D82" w:rsidRPr="006F2D82" w:rsidRDefault="006F2D82" w:rsidP="006F2D82">
      <w:pPr>
        <w:pStyle w:val="NoSpacing"/>
        <w:rPr>
          <w:b/>
        </w:rPr>
      </w:pPr>
      <w:r w:rsidRPr="006F2D82">
        <w:rPr>
          <w:b/>
        </w:rPr>
        <w:t>Probleemanalyse</w:t>
      </w:r>
    </w:p>
    <w:p w:rsidR="006F2D82" w:rsidRDefault="006F2D82" w:rsidP="006F2D82">
      <w:pPr>
        <w:pStyle w:val="NoSpacing"/>
      </w:pPr>
      <w:r>
        <w:t>Het probleem</w:t>
      </w:r>
      <w:r>
        <w:br/>
        <w:t>De hoofdverantwoordelijke van Fontys ACI Kledinglijn beschikt over te weinig kennis over het vermarkten van studie-gerelateerde kledij en de belangrijkste beweegredenen van aanschaf. (Pieter Bon, 2014)</w:t>
      </w:r>
      <w:r>
        <w:br/>
        <w:t>Dit probleem deed zich voor tijdens het communicatie- en vermarktingsproces van de kleding. Er bleek wel onderzoek gedaan te zijn naar interesse in de kledinglijn, maar niet naar de beweegredenen van de studenten om ook daadwerkelijk over te gaan tot aankoop.</w:t>
      </w:r>
      <w:r>
        <w:br/>
      </w:r>
      <w:r>
        <w:br/>
      </w:r>
      <w:r w:rsidRPr="006F2D82">
        <w:rPr>
          <w:b/>
        </w:rPr>
        <w:t>De reden van het probleem</w:t>
      </w:r>
      <w:r>
        <w:br/>
        <w:t xml:space="preserve">Als de doelgroep zich niet aangesproken voelt tot het kopen van een kledingstuk van de Fontys ACI Webshop, terwijl ze wel bekend zijn met de webshop, dan zullen ze moeten onderzoeken hoe de doelgroep aankijkt tegen de kleren en de school an sich. </w:t>
      </w:r>
      <w:r>
        <w:br/>
      </w:r>
      <w:r w:rsidRPr="006F2D82">
        <w:rPr>
          <w:b/>
        </w:rPr>
        <w:br/>
        <w:t>De aanleiding</w:t>
      </w:r>
      <w:r>
        <w:br/>
        <w:t>Alvorens het beginnen van de kledinglijn en webshop is er niet voldoende onderzoek gedaan naar de succesfactoren van een studie-gerelateerde kledinglijn en de beweegredenen van aankoop van studie-gerelateerde kleding. (Pieter Bon, 2014)</w:t>
      </w:r>
    </w:p>
    <w:p w:rsidR="006F2D82" w:rsidRDefault="006F2D82" w:rsidP="006F2D82">
      <w:pPr>
        <w:pStyle w:val="NoSpacing"/>
      </w:pPr>
    </w:p>
    <w:p w:rsidR="006F2D82" w:rsidRDefault="006F2D82" w:rsidP="006F2D82">
      <w:pPr>
        <w:pStyle w:val="NoSpacing"/>
      </w:pPr>
      <w:r>
        <w:rPr>
          <w:i/>
        </w:rPr>
        <w:t>Conclusie</w:t>
      </w:r>
    </w:p>
    <w:p w:rsidR="006F2D82" w:rsidRDefault="006F2D82" w:rsidP="006F2D82">
      <w:pPr>
        <w:pStyle w:val="NoSpacing"/>
      </w:pPr>
      <w:r>
        <w:rPr>
          <w:lang w:val="nl-NL"/>
        </w:rPr>
        <w:t>De ACI webshop is enige tijd geleden gelanceerd. Het idee hiervoor kwam van Pieter Bon, directeur van Fontys ACI, die zijn inspiratie haalde uit de Verenigde Staten. Voor de uitvoering van het idee en de lancering is er een kort onderzoek gedaan naar de behoefte van de webshop vanuit de student. Uit dit onderzoek kwam een positief antwoord, daarna is Fontys ACI begonnen met de ACI webshop. Echter, uit dit onderzoek kwam niet naar voren in hoeverre de studenten zich verbonden voelen met de school en in hoeverre ze het ‘merk’ willen uitdragen. Kortom, ze missen een stuk belangrijke informatie. Wij gaan de merkverbondenheid onderzoeken en kijken wat ACI webshop kan doen om de merkverbondenheid van Fontys ACI te verbeteren en hoe ze de webshop kunnen optimaliseren.</w:t>
      </w:r>
    </w:p>
    <w:p w:rsidR="006F2D82" w:rsidRDefault="006F2D82" w:rsidP="006F2D82">
      <w:pPr>
        <w:pStyle w:val="NoSpacing"/>
      </w:pPr>
    </w:p>
    <w:p w:rsidR="006F2D82" w:rsidRPr="006F2D82" w:rsidRDefault="006F2D82" w:rsidP="006F2D82">
      <w:pPr>
        <w:pStyle w:val="NoSpacing"/>
        <w:rPr>
          <w:b/>
        </w:rPr>
      </w:pPr>
      <w:r w:rsidRPr="006F2D82">
        <w:rPr>
          <w:b/>
        </w:rPr>
        <w:t>Hoofdvraag</w:t>
      </w:r>
    </w:p>
    <w:p w:rsidR="006F2D82" w:rsidRDefault="006F2D82" w:rsidP="006F2D82">
      <w:pPr>
        <w:pStyle w:val="NoSpacing"/>
      </w:pPr>
      <w:r>
        <w:rPr>
          <w:color w:val="000000"/>
        </w:rPr>
        <w:t>De hoofdvraag die we bij dit onderzoek hanteren zal zijn ‘Hoe kan de merkverbondenheid met de Fontys ACI kledinglijn onder Fontys ACI studenten worden geoptimaliseerd?’.  Deze vraag heeft betrekking op de conclusie die uit bovenstaande probleem analyse is voortgekomen.  Er is namelijk  geen onderzoek gedaan naar de motieven van de studenten om de kleding te dragen en hoe andere universiteiten en hogescholen dit doen.</w:t>
      </w:r>
    </w:p>
    <w:p w:rsidR="006F2D82" w:rsidRDefault="006F2D82" w:rsidP="006F2D82">
      <w:pPr>
        <w:pStyle w:val="NoSpacing"/>
      </w:pPr>
    </w:p>
    <w:p w:rsidR="006F2D82" w:rsidRPr="006F2D82" w:rsidRDefault="006F2D82" w:rsidP="006F2D82">
      <w:pPr>
        <w:pStyle w:val="NoSpacing"/>
        <w:rPr>
          <w:b/>
        </w:rPr>
      </w:pPr>
      <w:r w:rsidRPr="006F2D82">
        <w:rPr>
          <w:b/>
          <w:color w:val="000000"/>
        </w:rPr>
        <w:t>Deelvragen</w:t>
      </w:r>
    </w:p>
    <w:p w:rsidR="006F2D82" w:rsidRPr="00DE3318" w:rsidRDefault="006F2D82" w:rsidP="006F2D82">
      <w:pPr>
        <w:pStyle w:val="NoSpacing"/>
        <w:rPr>
          <w:i/>
          <w:color w:val="000000"/>
        </w:rPr>
      </w:pPr>
      <w:r w:rsidRPr="00DE3318">
        <w:rPr>
          <w:i/>
          <w:color w:val="000000"/>
        </w:rPr>
        <w:t>Deelvraag 1 :</w:t>
      </w:r>
    </w:p>
    <w:p w:rsidR="006F2D82" w:rsidRPr="00DE3318" w:rsidRDefault="006F2D82" w:rsidP="006F2D82">
      <w:pPr>
        <w:pStyle w:val="NoSpacing"/>
        <w:rPr>
          <w:color w:val="000000"/>
        </w:rPr>
      </w:pPr>
      <w:r w:rsidRPr="00DE3318">
        <w:rPr>
          <w:color w:val="000000"/>
        </w:rPr>
        <w:t>Wat zijn de kenmerken van schoolverbondenheid?</w:t>
      </w:r>
    </w:p>
    <w:p w:rsidR="006F2D82" w:rsidRPr="00DE3318" w:rsidRDefault="006F2D82" w:rsidP="006F2D82">
      <w:pPr>
        <w:pStyle w:val="NoSpacing"/>
      </w:pPr>
    </w:p>
    <w:p w:rsidR="006F2D82" w:rsidRPr="00DE3318" w:rsidRDefault="006F2D82" w:rsidP="006F2D82">
      <w:pPr>
        <w:pStyle w:val="NoSpacing"/>
        <w:rPr>
          <w:i/>
          <w:color w:val="000000"/>
        </w:rPr>
      </w:pPr>
      <w:r w:rsidRPr="00DE3318">
        <w:rPr>
          <w:i/>
          <w:color w:val="000000"/>
        </w:rPr>
        <w:t xml:space="preserve">Deelvraag 2: </w:t>
      </w:r>
      <w:r w:rsidRPr="00DE3318">
        <w:rPr>
          <w:i/>
          <w:color w:val="000000"/>
        </w:rPr>
        <w:tab/>
      </w:r>
    </w:p>
    <w:p w:rsidR="006F2D82" w:rsidRPr="00DE3318" w:rsidRDefault="006F2D82" w:rsidP="006F2D82">
      <w:pPr>
        <w:pStyle w:val="NoSpacing"/>
        <w:rPr>
          <w:color w:val="000000"/>
        </w:rPr>
      </w:pPr>
      <w:r w:rsidRPr="00DE3318">
        <w:rPr>
          <w:color w:val="000000"/>
        </w:rPr>
        <w:t>Wat is de huidige houding van de studenten tegenover Fontys ACI en de ACI kledinglijn?</w:t>
      </w:r>
    </w:p>
    <w:p w:rsidR="00DE3318" w:rsidRPr="00DE3318" w:rsidRDefault="00DE3318" w:rsidP="006F2D82">
      <w:pPr>
        <w:pStyle w:val="NoSpacing"/>
      </w:pPr>
    </w:p>
    <w:p w:rsidR="00DE3318" w:rsidRPr="00DE3318" w:rsidRDefault="006F2D82" w:rsidP="006F2D82">
      <w:pPr>
        <w:pStyle w:val="NoSpacing"/>
        <w:rPr>
          <w:color w:val="000000"/>
        </w:rPr>
      </w:pPr>
      <w:r w:rsidRPr="00DE3318">
        <w:rPr>
          <w:i/>
          <w:color w:val="000000"/>
        </w:rPr>
        <w:t>Subdeelvraag A:</w:t>
      </w:r>
      <w:r w:rsidRPr="00DE3318">
        <w:rPr>
          <w:color w:val="000000"/>
        </w:rPr>
        <w:t xml:space="preserve"> </w:t>
      </w:r>
    </w:p>
    <w:p w:rsidR="006F2D82" w:rsidRPr="00DE3318" w:rsidRDefault="006F2D82" w:rsidP="006F2D82">
      <w:pPr>
        <w:pStyle w:val="NoSpacing"/>
      </w:pPr>
      <w:r w:rsidRPr="00DE3318">
        <w:rPr>
          <w:color w:val="000000"/>
        </w:rPr>
        <w:t>Hoe waarderen de studenten de kenmerken gevonden bij vraag 2,</w:t>
      </w:r>
    </w:p>
    <w:p w:rsidR="006F2D82" w:rsidRPr="00DE3318" w:rsidRDefault="006F2D82" w:rsidP="006F2D82">
      <w:pPr>
        <w:pStyle w:val="NoSpacing"/>
        <w:rPr>
          <w:color w:val="000000"/>
        </w:rPr>
      </w:pPr>
      <w:r w:rsidRPr="00DE3318">
        <w:rPr>
          <w:color w:val="000000"/>
        </w:rPr>
        <w:t>ten op zichte van Fontys ACI en de ACI kledinglijn?</w:t>
      </w:r>
    </w:p>
    <w:p w:rsidR="00DE3318" w:rsidRDefault="00DE3318" w:rsidP="006F2D82">
      <w:pPr>
        <w:pStyle w:val="NoSpacing"/>
      </w:pPr>
    </w:p>
    <w:p w:rsidR="00DE3318" w:rsidRPr="00DE3318" w:rsidRDefault="006F2D82" w:rsidP="006F2D82">
      <w:pPr>
        <w:pStyle w:val="NoSpacing"/>
        <w:rPr>
          <w:color w:val="000000"/>
        </w:rPr>
      </w:pPr>
      <w:r w:rsidRPr="00DE3318">
        <w:rPr>
          <w:i/>
          <w:color w:val="000000"/>
        </w:rPr>
        <w:t>Subdeelvraag B:</w:t>
      </w:r>
      <w:r w:rsidRPr="00DE3318">
        <w:rPr>
          <w:color w:val="000000"/>
        </w:rPr>
        <w:t xml:space="preserve"> </w:t>
      </w:r>
    </w:p>
    <w:p w:rsidR="006F2D82" w:rsidRPr="00DE3318" w:rsidRDefault="006F2D82" w:rsidP="006F2D82">
      <w:pPr>
        <w:pStyle w:val="NoSpacing"/>
      </w:pPr>
      <w:r w:rsidRPr="00DE3318">
        <w:rPr>
          <w:color w:val="000000"/>
        </w:rPr>
        <w:t>Wat is de houding ten opzichte van de producten in de ACI webshop?</w:t>
      </w:r>
    </w:p>
    <w:p w:rsidR="00DE3318" w:rsidRDefault="00DE3318" w:rsidP="006F2D82">
      <w:pPr>
        <w:pStyle w:val="NoSpacing"/>
        <w:rPr>
          <w:color w:val="000000"/>
          <w:sz w:val="24"/>
          <w:szCs w:val="24"/>
        </w:rPr>
      </w:pPr>
    </w:p>
    <w:p w:rsidR="00DE3318" w:rsidRPr="00DE3318" w:rsidRDefault="006F2D82" w:rsidP="006F2D82">
      <w:pPr>
        <w:pStyle w:val="NoSpacing"/>
        <w:rPr>
          <w:color w:val="000000"/>
        </w:rPr>
      </w:pPr>
      <w:r w:rsidRPr="00DE3318">
        <w:rPr>
          <w:i/>
          <w:color w:val="000000"/>
        </w:rPr>
        <w:t>Subdeelvraag C:</w:t>
      </w:r>
      <w:r w:rsidRPr="00DE3318">
        <w:rPr>
          <w:color w:val="000000"/>
        </w:rPr>
        <w:t xml:space="preserve"> </w:t>
      </w:r>
    </w:p>
    <w:p w:rsidR="006F2D82" w:rsidRPr="00DE3318" w:rsidRDefault="006F2D82" w:rsidP="006F2D82">
      <w:pPr>
        <w:pStyle w:val="NoSpacing"/>
      </w:pPr>
      <w:r w:rsidRPr="00DE3318">
        <w:rPr>
          <w:color w:val="000000"/>
        </w:rPr>
        <w:t>Wat is de houding ten opzichte van de prijs van de producten in de ACI webshop?</w:t>
      </w:r>
    </w:p>
    <w:p w:rsidR="006F2D82" w:rsidRPr="00DE3318" w:rsidRDefault="006F2D82" w:rsidP="006F2D82">
      <w:pPr>
        <w:pStyle w:val="NoSpacing"/>
      </w:pPr>
    </w:p>
    <w:p w:rsidR="00DE3318" w:rsidRPr="00DE3318" w:rsidRDefault="006F2D82" w:rsidP="006F2D82">
      <w:pPr>
        <w:pStyle w:val="NoSpacing"/>
        <w:rPr>
          <w:color w:val="000000"/>
        </w:rPr>
      </w:pPr>
      <w:r w:rsidRPr="00DE3318">
        <w:rPr>
          <w:i/>
          <w:color w:val="000000"/>
        </w:rPr>
        <w:t>Deelvraag 3:</w:t>
      </w:r>
      <w:r w:rsidRPr="00DE3318">
        <w:rPr>
          <w:color w:val="000000"/>
        </w:rPr>
        <w:t xml:space="preserve"> </w:t>
      </w:r>
    </w:p>
    <w:p w:rsidR="006F2D82" w:rsidRPr="00DE3318" w:rsidRDefault="00DE3318" w:rsidP="006F2D82">
      <w:pPr>
        <w:pStyle w:val="NoSpacing"/>
      </w:pPr>
      <w:r w:rsidRPr="00DE3318">
        <w:rPr>
          <w:color w:val="000000"/>
        </w:rPr>
        <w:t>Hoe zetten andere educationele universiteiten</w:t>
      </w:r>
      <w:r w:rsidR="006F2D82" w:rsidRPr="00DE3318">
        <w:rPr>
          <w:color w:val="000000"/>
        </w:rPr>
        <w:t xml:space="preserve"> hun kledinglijn weg?</w:t>
      </w:r>
    </w:p>
    <w:p w:rsidR="00DE3318" w:rsidRPr="00DE3318" w:rsidRDefault="00DE3318" w:rsidP="006F2D82">
      <w:pPr>
        <w:pStyle w:val="NoSpacing"/>
      </w:pPr>
    </w:p>
    <w:p w:rsidR="00DE3318" w:rsidRPr="00DE3318" w:rsidRDefault="006F2D82" w:rsidP="006F2D82">
      <w:pPr>
        <w:pStyle w:val="NoSpacing"/>
        <w:rPr>
          <w:color w:val="000000"/>
        </w:rPr>
      </w:pPr>
      <w:r w:rsidRPr="00DE3318">
        <w:rPr>
          <w:i/>
        </w:rPr>
        <w:t>Subdeelvraag A</w:t>
      </w:r>
      <w:r w:rsidRPr="00DE3318">
        <w:rPr>
          <w:i/>
          <w:color w:val="000000"/>
        </w:rPr>
        <w:t>:</w:t>
      </w:r>
      <w:r w:rsidRPr="00DE3318">
        <w:rPr>
          <w:color w:val="000000"/>
        </w:rPr>
        <w:t xml:space="preserve"> </w:t>
      </w:r>
    </w:p>
    <w:p w:rsidR="00DE3318" w:rsidRPr="00DE3318" w:rsidRDefault="00DE3318" w:rsidP="00DE3318">
      <w:pPr>
        <w:pStyle w:val="NoSpacing"/>
        <w:rPr>
          <w:color w:val="000000" w:themeColor="text1"/>
        </w:rPr>
      </w:pPr>
      <w:r w:rsidRPr="00DE3318">
        <w:rPr>
          <w:color w:val="000000" w:themeColor="text1"/>
        </w:rPr>
        <w:t>Hoe zetten andere educationele instellingen in Nederland hun kledinglijn weg?</w:t>
      </w:r>
    </w:p>
    <w:p w:rsidR="00DE3318" w:rsidRPr="00DE3318" w:rsidRDefault="00DE3318" w:rsidP="006F2D82">
      <w:pPr>
        <w:pStyle w:val="NoSpacing"/>
        <w:rPr>
          <w:color w:val="000000"/>
        </w:rPr>
      </w:pPr>
    </w:p>
    <w:p w:rsidR="00DE3318" w:rsidRPr="00DE3318" w:rsidRDefault="006F2D82" w:rsidP="006F2D82">
      <w:pPr>
        <w:pStyle w:val="NoSpacing"/>
        <w:rPr>
          <w:color w:val="000000"/>
        </w:rPr>
      </w:pPr>
      <w:r w:rsidRPr="00DE3318">
        <w:rPr>
          <w:i/>
          <w:color w:val="000000"/>
        </w:rPr>
        <w:t>Subdeelvraag B:</w:t>
      </w:r>
      <w:r w:rsidRPr="00DE3318">
        <w:rPr>
          <w:color w:val="000000"/>
        </w:rPr>
        <w:t xml:space="preserve"> </w:t>
      </w:r>
    </w:p>
    <w:p w:rsidR="00DE3318" w:rsidRPr="00DE3318" w:rsidRDefault="00DE3318" w:rsidP="00DE3318">
      <w:pPr>
        <w:pStyle w:val="NoSpacing"/>
        <w:rPr>
          <w:color w:val="000000" w:themeColor="text1"/>
        </w:rPr>
      </w:pPr>
      <w:r w:rsidRPr="00DE3318">
        <w:rPr>
          <w:color w:val="000000" w:themeColor="text1"/>
        </w:rPr>
        <w:t>Hoe zetten educationele instellingen in het buitenland hun kledinglijn weg?</w:t>
      </w:r>
    </w:p>
    <w:p w:rsidR="006F2D82" w:rsidRPr="00DE3318" w:rsidRDefault="006F2D82" w:rsidP="006F2D82">
      <w:pPr>
        <w:pStyle w:val="NoSpacing"/>
      </w:pPr>
    </w:p>
    <w:p w:rsidR="006F2D82" w:rsidRPr="00DE3318" w:rsidRDefault="006F2D82" w:rsidP="006F2D82">
      <w:pPr>
        <w:pStyle w:val="NoSpacing"/>
        <w:rPr>
          <w:b/>
        </w:rPr>
      </w:pPr>
      <w:r w:rsidRPr="00DE3318">
        <w:rPr>
          <w:b/>
          <w:color w:val="000000"/>
        </w:rPr>
        <w:t>Doelstellingen</w:t>
      </w:r>
    </w:p>
    <w:p w:rsidR="006F2D82" w:rsidRPr="00DE3318" w:rsidRDefault="006F2D82" w:rsidP="006F2D82">
      <w:pPr>
        <w:pStyle w:val="NoSpacing"/>
      </w:pPr>
    </w:p>
    <w:p w:rsidR="006F2D82" w:rsidRPr="00DE3318" w:rsidRDefault="006F2D82" w:rsidP="006F2D82">
      <w:pPr>
        <w:pStyle w:val="NoSpacing"/>
      </w:pPr>
      <w:r w:rsidRPr="00DE3318">
        <w:rPr>
          <w:color w:val="000000"/>
        </w:rPr>
        <w:t>Doelstelling onderzoek (opdrachtnemer)</w:t>
      </w:r>
    </w:p>
    <w:p w:rsidR="006F2D82" w:rsidRPr="00DE3318" w:rsidRDefault="006F2D82" w:rsidP="006F2D82">
      <w:pPr>
        <w:pStyle w:val="NoSpacing"/>
      </w:pPr>
      <w:r w:rsidRPr="00DE3318">
        <w:t>Inzicht verkrijgen in de merkverbondenheid van de student ten opzichte van de ACI kledinglijn.</w:t>
      </w:r>
    </w:p>
    <w:p w:rsidR="006F2D82" w:rsidRPr="00DE3318" w:rsidRDefault="006F2D82" w:rsidP="006F2D82">
      <w:pPr>
        <w:pStyle w:val="NoSpacing"/>
      </w:pPr>
    </w:p>
    <w:p w:rsidR="006F2D82" w:rsidRPr="00DE3318" w:rsidRDefault="006F2D82" w:rsidP="006F2D82">
      <w:pPr>
        <w:pStyle w:val="NoSpacing"/>
      </w:pPr>
      <w:r w:rsidRPr="00DE3318">
        <w:t>Praktijkdoel (opdrachtgever)</w:t>
      </w:r>
    </w:p>
    <w:p w:rsidR="006F2D82" w:rsidRPr="00DE3318" w:rsidRDefault="006F2D82" w:rsidP="006F2D82">
      <w:pPr>
        <w:pStyle w:val="NoSpacing"/>
      </w:pPr>
      <w:r w:rsidRPr="00DE3318">
        <w:t>Het optimaliseren van de merkverbondenheid van de ACI kledinglijn en hierdoor het verhogen van de verkoop van de kleding.</w:t>
      </w:r>
    </w:p>
    <w:p w:rsidR="006F2D82" w:rsidRPr="00DE3318" w:rsidRDefault="006F2D82" w:rsidP="006F2D82">
      <w:pPr>
        <w:pStyle w:val="NoSpacing"/>
        <w:rPr>
          <w:b/>
        </w:rPr>
      </w:pPr>
    </w:p>
    <w:p w:rsidR="009D051E" w:rsidRDefault="009D051E" w:rsidP="006F2D82">
      <w:pPr>
        <w:pStyle w:val="NoSpacing"/>
      </w:pPr>
      <w:r>
        <w:br w:type="page"/>
      </w:r>
    </w:p>
    <w:p w:rsidR="009D051E" w:rsidRDefault="009D051E" w:rsidP="009D051E">
      <w:pPr>
        <w:pStyle w:val="NoSpacing"/>
        <w:rPr>
          <w:rFonts w:eastAsiaTheme="minorHAnsi"/>
          <w:b/>
          <w:sz w:val="28"/>
          <w:szCs w:val="28"/>
          <w:lang w:val="nl-NL" w:eastAsia="en-US"/>
        </w:rPr>
      </w:pPr>
      <w:r>
        <w:rPr>
          <w:rFonts w:eastAsiaTheme="minorHAnsi"/>
          <w:b/>
          <w:sz w:val="28"/>
          <w:szCs w:val="28"/>
          <w:lang w:val="nl-NL" w:eastAsia="en-US"/>
        </w:rPr>
        <w:lastRenderedPageBreak/>
        <w:t xml:space="preserve">2. Onderzoeksopzet </w:t>
      </w:r>
    </w:p>
    <w:p w:rsidR="00632298" w:rsidRPr="00C521A4" w:rsidRDefault="00632298" w:rsidP="009D051E">
      <w:pPr>
        <w:pStyle w:val="NoSpacing"/>
        <w:rPr>
          <w:rFonts w:eastAsiaTheme="minorHAnsi"/>
          <w:b/>
          <w:lang w:val="nl-NL" w:eastAsia="en-US"/>
        </w:rPr>
      </w:pPr>
    </w:p>
    <w:p w:rsidR="00C521A4" w:rsidRDefault="00C521A4" w:rsidP="00C521A4">
      <w:pPr>
        <w:pStyle w:val="NoSpacing"/>
      </w:pPr>
      <w:r w:rsidRPr="00C521A4">
        <w:rPr>
          <w:b/>
        </w:rPr>
        <w:t>Strategie, methode(n) &amp; analyse</w:t>
      </w:r>
      <w:r w:rsidRPr="00C521A4">
        <w:rPr>
          <w:b/>
        </w:rPr>
        <w:br/>
      </w:r>
      <w:r>
        <w:t>Dit onderzoek staat in het teken van de ACI kledinglijn. De vraag is: Hoe kan de merkverbondenheid met de Fontys ACI kledinglijn onder Fontys ACI studenten worden geoptimaliseerd? Hierbij is er gekozen voor de enquêtestrategie vanwege het feit dat het erg belangrijk is bij dit onderzoek wat de mening is van de studenten omdat de kledinglijn voor hen is bedoeld. Voorafgaand aan de enquête strategie maken we gebruik van deskresearch om een goede basis te leggen voor de enquête. Voor het deskresearch maken we gebruik van de ‘online onderzoek’ strategie. Tijdens het deskresearch gaan we gebruik maken van de methode kwalitatief onderzoek, vervolgens maken we bij de enquête (fieldresearch) gebruik van kwantitatief onderzoek. Op deze manier kunnen we de data duidelijk en overzichtelijk verwerken.</w:t>
      </w:r>
    </w:p>
    <w:p w:rsidR="00C521A4" w:rsidRDefault="00C521A4" w:rsidP="00C521A4">
      <w:pPr>
        <w:pStyle w:val="NoSpacing"/>
      </w:pPr>
    </w:p>
    <w:p w:rsidR="00C521A4" w:rsidRDefault="00C521A4" w:rsidP="00C521A4">
      <w:pPr>
        <w:pStyle w:val="NoSpacing"/>
      </w:pPr>
      <w:r>
        <w:t>Hieronder een overzicht van welke methodes we gebruik maken, gekoppeld aan de deelvragen:</w:t>
      </w:r>
    </w:p>
    <w:p w:rsidR="00C521A4" w:rsidRDefault="00C521A4" w:rsidP="00C521A4">
      <w:pPr>
        <w:pStyle w:val="NoSpacing"/>
        <w:numPr>
          <w:ilvl w:val="0"/>
          <w:numId w:val="11"/>
        </w:numPr>
      </w:pPr>
      <w:r>
        <w:t>Deelvraag 1 : deskresearch</w:t>
      </w:r>
    </w:p>
    <w:p w:rsidR="00C521A4" w:rsidRDefault="00C521A4" w:rsidP="00C521A4">
      <w:pPr>
        <w:pStyle w:val="NoSpacing"/>
        <w:numPr>
          <w:ilvl w:val="0"/>
          <w:numId w:val="11"/>
        </w:numPr>
      </w:pPr>
      <w:r>
        <w:t>Deelvraag 2 : fieldresearch</w:t>
      </w:r>
    </w:p>
    <w:p w:rsidR="00C521A4" w:rsidRDefault="00C521A4" w:rsidP="00C521A4">
      <w:pPr>
        <w:pStyle w:val="NoSpacing"/>
        <w:numPr>
          <w:ilvl w:val="0"/>
          <w:numId w:val="11"/>
        </w:numPr>
      </w:pPr>
      <w:r>
        <w:t>Deelvraag 3 : deskresearch</w:t>
      </w:r>
    </w:p>
    <w:p w:rsidR="00C521A4" w:rsidRDefault="00C521A4" w:rsidP="00C521A4">
      <w:pPr>
        <w:pStyle w:val="NoSpacing"/>
        <w:ind w:left="360"/>
      </w:pPr>
    </w:p>
    <w:p w:rsidR="00C521A4" w:rsidRDefault="00C521A4" w:rsidP="00C521A4">
      <w:pPr>
        <w:pStyle w:val="NoSpacing"/>
      </w:pPr>
      <w:r w:rsidRPr="00C521A4">
        <w:rPr>
          <w:b/>
        </w:rPr>
        <w:t>Enquête</w:t>
      </w:r>
      <w:r>
        <w:br/>
        <w:t xml:space="preserve">We kiezen voor deze manier van onderzoeken omdat tijdens dit onderzoek de opinie van de studenten erg belangrijk is. Door middel van enquête is het mogelijk een grote hoeveelheid gegevens te verzamelen binnen de populatie. Die gegevens worden verzameld door middel van een vragenlijst, waarna de uitkomst wordt gestandaardiseerd, waardoor er gemakkelijk naar gekeken kan worden. </w:t>
      </w:r>
    </w:p>
    <w:p w:rsidR="00C521A4" w:rsidRDefault="00C521A4" w:rsidP="00C521A4">
      <w:pPr>
        <w:pStyle w:val="NoSpacing"/>
      </w:pPr>
      <w:r>
        <w:t>De gegevens die uit de vragenlijsten komen, zijn erg belangrijk voor het uiteindelijke advies binnen het onderzoeksrapport. Bij deze vragenlijst kun je denken aan vragen over de verbondenheid omtrent Fontys ACI, tevredenheid binnen de school, meningen omtrent artikelen binnen de ACI webshop. Hiernaast zijn nog opties voor meningen, ideeën en eventuele toevoegingen.</w:t>
      </w:r>
    </w:p>
    <w:p w:rsidR="00C521A4" w:rsidRDefault="00C521A4" w:rsidP="00C521A4">
      <w:pPr>
        <w:pStyle w:val="NoSpacing"/>
      </w:pPr>
      <w:r>
        <w:t xml:space="preserve"> </w:t>
      </w:r>
    </w:p>
    <w:p w:rsidR="00C521A4" w:rsidRDefault="00C521A4" w:rsidP="00C521A4">
      <w:pPr>
        <w:pStyle w:val="NoSpacing"/>
      </w:pPr>
      <w:r w:rsidRPr="00C521A4">
        <w:rPr>
          <w:b/>
        </w:rPr>
        <w:t>Online onderzoek</w:t>
      </w:r>
      <w:r>
        <w:br/>
        <w:t>Online onderzoek is onmisbaar in dit onderzoek. Tegenwoordig is ontzettend veel informatie vindbaar op internet - geschikte artikelen, onderzoeken en overige informatie. Via deze weg gaan we de informatie vergaren voor deelvraag 1 &amp; 3. Binnen het online onderzoek wordt er gezocht op termen die voorkomen in de deelvragen, als voorbeeld voor deelvraag 1 gaat er gezocht worden op ‘wat houdt verbondenheid in’ – ‘betekenis verbondenheid’- ‘waardoor voelen mensen zich verbonden’</w:t>
      </w:r>
      <w:r w:rsidR="00DF6DEF">
        <w:t xml:space="preserve"> – ‘school connectedness’ – ‘connectedness’</w:t>
      </w:r>
      <w:r>
        <w:t>. Op deze manier wordt het ook voor de andere deelvragen gedaan. Tijdens het online onderzoek wordt er hoofdzakelijk gebruik gemaakt van google, via dit platform is het vinden van websites, onderzoeken en artikelen mogelijk.</w:t>
      </w:r>
    </w:p>
    <w:p w:rsidR="0051696F" w:rsidRDefault="0051696F" w:rsidP="00C521A4">
      <w:pPr>
        <w:pStyle w:val="NoSpacing"/>
      </w:pPr>
    </w:p>
    <w:p w:rsidR="0051696F" w:rsidRDefault="0051696F" w:rsidP="0051696F">
      <w:pPr>
        <w:pStyle w:val="NoSpacing"/>
      </w:pPr>
      <w:r w:rsidRPr="00DC3699">
        <w:rPr>
          <w:b/>
        </w:rPr>
        <w:t>Meth</w:t>
      </w:r>
      <w:r>
        <w:rPr>
          <w:b/>
        </w:rPr>
        <w:t>ode Fieldresreach Onderbouwing</w:t>
      </w:r>
      <w:r>
        <w:br/>
      </w:r>
      <w:r>
        <w:br/>
      </w:r>
      <w:r w:rsidRPr="0051696F">
        <w:rPr>
          <w:i/>
        </w:rPr>
        <w:t>Algemene gegevens</w:t>
      </w:r>
      <w:r>
        <w:br/>
        <w:t xml:space="preserve">Deze gegevens hebben wij nodig om te bepalen of het geslacht van de leerling, de opleiding die de leerling volgt en het leerjaar waarin de leerling zit invloed heeft op zijn of haar antwoorden. </w:t>
      </w:r>
      <w:r>
        <w:br/>
        <w:t xml:space="preserve">De vraag ‘Ik volg een excellentietraject’ zit in het onderzoek om te kijken of er een verschil in verbondenheid en de houding tegenover de Fontys ACI Webshop,  is tussen mensen die een excellentietrajct volgen en mensen die geen excellentietraject volgen. </w:t>
      </w:r>
      <w:r>
        <w:br/>
      </w:r>
    </w:p>
    <w:p w:rsidR="0051696F" w:rsidRDefault="0051696F" w:rsidP="0051696F">
      <w:pPr>
        <w:pStyle w:val="NoSpacing"/>
      </w:pPr>
    </w:p>
    <w:p w:rsidR="0051696F" w:rsidRDefault="0051696F" w:rsidP="0051696F">
      <w:pPr>
        <w:pStyle w:val="NoSpacing"/>
      </w:pPr>
    </w:p>
    <w:p w:rsidR="0051696F" w:rsidRDefault="0051696F" w:rsidP="0051696F">
      <w:pPr>
        <w:pStyle w:val="NoSpacing"/>
      </w:pPr>
    </w:p>
    <w:p w:rsidR="0051696F" w:rsidRPr="00EB266C" w:rsidRDefault="0051696F" w:rsidP="0051696F">
      <w:pPr>
        <w:pStyle w:val="NoSpacing"/>
      </w:pPr>
      <w:r w:rsidRPr="0051696F">
        <w:rPr>
          <w:i/>
        </w:rPr>
        <w:lastRenderedPageBreak/>
        <w:t>Vragen over de mate van verbondenheid</w:t>
      </w:r>
      <w:r>
        <w:br/>
        <w:t xml:space="preserve">Deze gegevens hebben wij nodig om te bepalen in welke mate de Fontys ACI student zich verbonden voelt met Fontys ACI. RE:Search  verwacht dat mensen die een grotere verbondenheid met Fontys ACI tonen, een hogere bereidheid hebben om haar kledinglijn te dragen. Re:Search wil weten of deze verwachting klopt. </w:t>
      </w:r>
      <w:r>
        <w:br/>
      </w:r>
      <w:r>
        <w:br/>
      </w:r>
      <w:r w:rsidRPr="0051696F">
        <w:rPr>
          <w:i/>
        </w:rPr>
        <w:t>ACI Webshop vragen.</w:t>
      </w:r>
      <w:r>
        <w:rPr>
          <w:b/>
        </w:rPr>
        <w:br/>
      </w:r>
      <w:r w:rsidRPr="00B268EB">
        <w:t>Deze gegevens h</w:t>
      </w:r>
      <w:r>
        <w:t xml:space="preserve">ebben wij nodig om te bepalen </w:t>
      </w:r>
      <w:r w:rsidRPr="00B268EB">
        <w:t>wat de houding van de Fontys ACI student is tegenover de F</w:t>
      </w:r>
      <w:r>
        <w:t>o</w:t>
      </w:r>
      <w:r w:rsidRPr="00B268EB">
        <w:t>ntys ACI Webshop</w:t>
      </w:r>
      <w:r>
        <w:t xml:space="preserve"> en haar producten</w:t>
      </w:r>
      <w:r w:rsidRPr="00B268EB">
        <w:t>.</w:t>
      </w:r>
      <w:r>
        <w:t xml:space="preserve"> </w:t>
      </w:r>
      <w:r>
        <w:br/>
        <w:t xml:space="preserve">De vragen die over de logo’s en de artikelen gaan zijn bedoeld om te om te kijken wat de houding van Fontys ACI studenten is tegenover de logo’s en de producten. </w:t>
      </w:r>
      <w:r>
        <w:br/>
        <w:t xml:space="preserve">De vraag </w:t>
      </w:r>
      <w:r w:rsidRPr="00EB266C">
        <w:rPr>
          <w:i/>
        </w:rPr>
        <w:t>‘Wat vind je van de verzendkosten van € 5,95?’</w:t>
      </w:r>
      <w:r>
        <w:t xml:space="preserve"> is bedoeld om te kijken wat studenten van deze prijs vinden. </w:t>
      </w:r>
      <w:r>
        <w:br/>
        <w:t xml:space="preserve">De vraag </w:t>
      </w:r>
      <w:r w:rsidRPr="00B268EB">
        <w:rPr>
          <w:i/>
        </w:rPr>
        <w:t>‘Ik zie deze artikelen graag in het assortiment verschijne</w:t>
      </w:r>
      <w:r>
        <w:rPr>
          <w:i/>
        </w:rPr>
        <w:t>n:</w:t>
      </w:r>
      <w:r w:rsidRPr="00B268EB">
        <w:rPr>
          <w:i/>
        </w:rPr>
        <w:t>’</w:t>
      </w:r>
      <w:r>
        <w:rPr>
          <w:i/>
        </w:rPr>
        <w:t xml:space="preserve"> </w:t>
      </w:r>
      <w:r>
        <w:t xml:space="preserve">is bedoeld om te kijken welke behoefte de Fontys ACI student heeft met betrekking tot de Fontys ACI Webshop. </w:t>
      </w:r>
      <w:r>
        <w:br/>
        <w:t>De vraag</w:t>
      </w:r>
      <w:r w:rsidRPr="00EB266C">
        <w:rPr>
          <w:i/>
        </w:rPr>
        <w:t xml:space="preserve"> ‘Ik draag studiegerelateerde kleding het liefst tijdens:’</w:t>
      </w:r>
      <w:r>
        <w:rPr>
          <w:i/>
        </w:rPr>
        <w:t xml:space="preserve"> </w:t>
      </w:r>
      <w:r w:rsidRPr="00EB266C">
        <w:t xml:space="preserve">is bedoeld om </w:t>
      </w:r>
      <w:r>
        <w:t>in</w:t>
      </w:r>
      <w:r w:rsidRPr="00EB266C">
        <w:t xml:space="preserve">zicht te verschaffen in het te verwachten gebruik van </w:t>
      </w:r>
      <w:r>
        <w:t xml:space="preserve">de artikelen in de Fontys ACI webshop </w:t>
      </w:r>
      <w:r w:rsidRPr="00EB266C">
        <w:t>studenten.</w:t>
      </w:r>
      <w:r>
        <w:rPr>
          <w:i/>
        </w:rPr>
        <w:t xml:space="preserve"> </w:t>
      </w:r>
    </w:p>
    <w:p w:rsidR="00C521A4" w:rsidRDefault="00C521A4" w:rsidP="00C521A4">
      <w:pPr>
        <w:pStyle w:val="NoSpacing"/>
      </w:pPr>
    </w:p>
    <w:p w:rsidR="00C521A4" w:rsidRDefault="00C521A4" w:rsidP="00C521A4">
      <w:pPr>
        <w:pStyle w:val="NoSpacing"/>
      </w:pPr>
      <w:r w:rsidRPr="00C521A4">
        <w:rPr>
          <w:b/>
        </w:rPr>
        <w:t>Onderzoeksdoelgroep/populatie</w:t>
      </w:r>
      <w:r>
        <w:br/>
        <w:t xml:space="preserve">De hoofdvraag ‘Hoe kan de merkverbondenheid met de Fontys ACI kledinglijn onder Fontys ACI studenten worden geoptimaliseerd’ geeft al aan wat onze onderzoeksdoelgroep is. Het onderzoek is enkel valide wanneer de data wordt verzameld onder Fontys ACI studenten. Natuurlijk is het onmogelijk om alle personen in de populatie te bevragen, dus zal slechts een deel hiervan deelnemen. Binnen deze operationele populatie wordt ervoor gekozen de vragenlijst te verspreiden over alle Fontys ACI studenten, om zoveel mogelijk gegevens te vergaren. Om een hogere betrouwbaarheid binnen het onderzoek te creëren gaan we voor een zo hoog mogelijk aantal respondenten. </w:t>
      </w:r>
    </w:p>
    <w:p w:rsidR="00C521A4" w:rsidRDefault="00C521A4" w:rsidP="00C521A4">
      <w:pPr>
        <w:pStyle w:val="NoSpacing"/>
        <w:rPr>
          <w:b/>
        </w:rPr>
      </w:pPr>
    </w:p>
    <w:p w:rsidR="00C521A4" w:rsidRDefault="00C521A4" w:rsidP="00C521A4">
      <w:pPr>
        <w:pStyle w:val="NoSpacing"/>
      </w:pPr>
      <w:r w:rsidRPr="00C521A4">
        <w:rPr>
          <w:b/>
        </w:rPr>
        <w:t>Betrouwbaarheid en validiteit</w:t>
      </w:r>
      <w:r>
        <w:br/>
        <w:t>Om de betrouwbaarheid van het onderzoek te waarborgen wordt er rekening gehouden met mogelijke toevalsfouten. Er wordt bijvoorbeeld rekening mee gehouden dat sommige respondenten de enquête niet volledig invullen of bepaalde vragen niet invullen. Daarnaast wordt er een vragenlijst opgesteld die herhaalbaar moet zijn. Dat wil zeggen dat het onderzoek tot dezelfde resultaten moet leiden wanneer het herhaald zou worden op een ander tijdstip.</w:t>
      </w:r>
    </w:p>
    <w:p w:rsidR="00C521A4" w:rsidRDefault="00C521A4" w:rsidP="00C521A4">
      <w:pPr>
        <w:pStyle w:val="NoSpacing"/>
      </w:pPr>
      <w:r>
        <w:t>Om de validiteit van het onderzoek te bewaken wordt er gebruik gemaakt onderzoeksmethoden zoals deze zijn behandeld in de lessen van het vak onderzoek. Hierdoor moeten systematische fouten voorkomen worden, mits deze methoden goed worden uitgevoerd.</w:t>
      </w:r>
    </w:p>
    <w:p w:rsidR="00AB3EBD" w:rsidRDefault="00AB3EBD" w:rsidP="00A52FFC">
      <w:pPr>
        <w:pStyle w:val="NoSpacing"/>
        <w:rPr>
          <w:rFonts w:eastAsiaTheme="minorHAnsi"/>
          <w:lang w:val="nl-NL" w:eastAsia="en-US"/>
        </w:rPr>
      </w:pPr>
    </w:p>
    <w:p w:rsidR="00AB3EBD" w:rsidRPr="00AB3EBD" w:rsidRDefault="00AB3EBD" w:rsidP="00A52FFC">
      <w:pPr>
        <w:pStyle w:val="NoSpacing"/>
        <w:rPr>
          <w:rFonts w:eastAsiaTheme="minorHAnsi"/>
          <w:lang w:val="nl-NL" w:eastAsia="en-US"/>
        </w:rPr>
      </w:pPr>
    </w:p>
    <w:p w:rsidR="009D051E" w:rsidRDefault="009D051E" w:rsidP="00A52FFC">
      <w:pPr>
        <w:pStyle w:val="NoSpacing"/>
      </w:pPr>
      <w:r>
        <w:br w:type="page"/>
      </w:r>
    </w:p>
    <w:p w:rsidR="001904C1" w:rsidRDefault="009D051E" w:rsidP="009D051E">
      <w:pPr>
        <w:pStyle w:val="NoSpacing"/>
        <w:rPr>
          <w:rFonts w:eastAsiaTheme="minorHAnsi"/>
          <w:b/>
          <w:sz w:val="28"/>
          <w:szCs w:val="28"/>
          <w:lang w:val="nl-NL" w:eastAsia="en-US"/>
        </w:rPr>
      </w:pPr>
      <w:r>
        <w:rPr>
          <w:rFonts w:eastAsiaTheme="minorHAnsi"/>
          <w:b/>
          <w:sz w:val="28"/>
          <w:szCs w:val="28"/>
          <w:lang w:val="nl-NL" w:eastAsia="en-US"/>
        </w:rPr>
        <w:lastRenderedPageBreak/>
        <w:t>3. Deelvraag 1</w:t>
      </w:r>
      <w:r w:rsidR="001904C1">
        <w:rPr>
          <w:rFonts w:eastAsiaTheme="minorHAnsi"/>
          <w:b/>
          <w:sz w:val="28"/>
          <w:szCs w:val="28"/>
          <w:lang w:val="nl-NL" w:eastAsia="en-US"/>
        </w:rPr>
        <w:t xml:space="preserve"> </w:t>
      </w:r>
    </w:p>
    <w:p w:rsidR="001904C1" w:rsidRPr="00F92E61" w:rsidRDefault="001904C1" w:rsidP="009D051E">
      <w:pPr>
        <w:pStyle w:val="NoSpacing"/>
        <w:rPr>
          <w:rFonts w:eastAsiaTheme="minorHAnsi"/>
          <w:u w:val="single"/>
          <w:lang w:val="nl-NL" w:eastAsia="en-US"/>
        </w:rPr>
      </w:pPr>
    </w:p>
    <w:p w:rsidR="009D051E" w:rsidRPr="00F92E61" w:rsidRDefault="001904C1" w:rsidP="009D051E">
      <w:pPr>
        <w:pStyle w:val="NoSpacing"/>
        <w:rPr>
          <w:rFonts w:eastAsiaTheme="minorHAnsi"/>
          <w:u w:val="single"/>
          <w:lang w:val="nl-NL" w:eastAsia="en-US"/>
        </w:rPr>
      </w:pPr>
      <w:r w:rsidRPr="00F92E61">
        <w:rPr>
          <w:rFonts w:eastAsiaTheme="minorHAnsi"/>
          <w:u w:val="single"/>
          <w:lang w:val="nl-NL" w:eastAsia="en-US"/>
        </w:rPr>
        <w:t>Wat zijn de kenmerken van schoolverbondenheid?</w:t>
      </w:r>
    </w:p>
    <w:p w:rsidR="001904C1" w:rsidRDefault="001904C1" w:rsidP="001904C1">
      <w:pPr>
        <w:pStyle w:val="NoSpacing"/>
      </w:pPr>
    </w:p>
    <w:p w:rsidR="001904C1" w:rsidRDefault="001904C1" w:rsidP="001904C1">
      <w:pPr>
        <w:pStyle w:val="NoSpacing"/>
      </w:pPr>
      <w:r>
        <w:t xml:space="preserve">Binnen deze deelvraag maken we onderscheid tussen 4 kenmerken van schoolverbondenheid, namelijk Werksfeer binnen de klas, schoolgrootte, discipline beleid en extra curriculaire activiteiten. </w:t>
      </w:r>
      <w:sdt>
        <w:sdtPr>
          <w:id w:val="26917901"/>
          <w:citation/>
        </w:sdtPr>
        <w:sdtContent>
          <w:r>
            <w:fldChar w:fldCharType="begin"/>
          </w:r>
          <w:r>
            <w:instrText xml:space="preserve">CITATION Cle02 \l 1033 </w:instrText>
          </w:r>
          <w:r>
            <w:fldChar w:fldCharType="separate"/>
          </w:r>
          <w:r w:rsidR="006068EA">
            <w:rPr>
              <w:noProof/>
            </w:rPr>
            <w:t>(Clea A. Mcneely, 2002)</w:t>
          </w:r>
          <w:r>
            <w:fldChar w:fldCharType="end"/>
          </w:r>
        </w:sdtContent>
      </w:sdt>
    </w:p>
    <w:p w:rsidR="001904C1" w:rsidRDefault="001904C1" w:rsidP="001904C1">
      <w:pPr>
        <w:pStyle w:val="NoSpacing"/>
      </w:pPr>
    </w:p>
    <w:p w:rsidR="001904C1" w:rsidRPr="001904C1" w:rsidRDefault="001904C1" w:rsidP="001904C1">
      <w:pPr>
        <w:pStyle w:val="NoSpacing"/>
        <w:rPr>
          <w:b/>
        </w:rPr>
      </w:pPr>
      <w:r w:rsidRPr="001904C1">
        <w:rPr>
          <w:b/>
        </w:rPr>
        <w:t>Werksfeer binnen de klas</w:t>
      </w:r>
    </w:p>
    <w:p w:rsidR="001904C1" w:rsidRDefault="001904C1" w:rsidP="001904C1">
      <w:pPr>
        <w:pStyle w:val="NoSpacing"/>
      </w:pPr>
      <w:r>
        <w:t xml:space="preserve">De werksfeer binnen de klas wordt in dit onderzoek beschreven met 4 kenmerken. Deze kenmerken zijn het uitblijven van problemen bij de scholieren, om kunnen gaan met docenten, om kunnen gaan met andere scholieren en opletten tijden de lessen. </w:t>
      </w:r>
    </w:p>
    <w:p w:rsidR="001904C1" w:rsidRDefault="001904C1" w:rsidP="001904C1">
      <w:pPr>
        <w:pStyle w:val="NoSpacing"/>
      </w:pPr>
      <w:r>
        <w:t>Als de werksfeer minder is binnen de klas betekend dit dat de schoolverbondenheid ook minder is. Door he</w:t>
      </w:r>
      <w:r w:rsidRPr="00801411">
        <w:t xml:space="preserve">t hanteren van </w:t>
      </w:r>
      <w:r>
        <w:t xml:space="preserve">strikte discipline regels. </w:t>
      </w:r>
      <w:sdt>
        <w:sdtPr>
          <w:id w:val="2083486301"/>
          <w:citation/>
        </w:sdtPr>
        <w:sdtContent>
          <w:r>
            <w:fldChar w:fldCharType="begin"/>
          </w:r>
          <w:r>
            <w:instrText xml:space="preserve"> CITATION Cle02 \l 1033 </w:instrText>
          </w:r>
          <w:r>
            <w:fldChar w:fldCharType="separate"/>
          </w:r>
          <w:r w:rsidR="006068EA">
            <w:rPr>
              <w:noProof/>
            </w:rPr>
            <w:t>(Clea A. Mcneely, 2002)</w:t>
          </w:r>
          <w:r>
            <w:fldChar w:fldCharType="end"/>
          </w:r>
        </w:sdtContent>
      </w:sdt>
    </w:p>
    <w:p w:rsidR="001904C1" w:rsidRDefault="001904C1" w:rsidP="001904C1">
      <w:pPr>
        <w:pStyle w:val="NoSpacing"/>
      </w:pPr>
    </w:p>
    <w:p w:rsidR="001904C1" w:rsidRPr="001904C1" w:rsidRDefault="001904C1" w:rsidP="001904C1">
      <w:pPr>
        <w:pStyle w:val="NoSpacing"/>
        <w:rPr>
          <w:b/>
        </w:rPr>
      </w:pPr>
      <w:r w:rsidRPr="001904C1">
        <w:rPr>
          <w:b/>
        </w:rPr>
        <w:t>School grootte</w:t>
      </w:r>
    </w:p>
    <w:p w:rsidR="001904C1" w:rsidRDefault="001904C1" w:rsidP="001904C1">
      <w:pPr>
        <w:pStyle w:val="NoSpacing"/>
      </w:pPr>
      <w:r>
        <w:t xml:space="preserve">Uit onderzoek blijkt </w:t>
      </w:r>
      <w:sdt>
        <w:sdtPr>
          <w:id w:val="-23944263"/>
          <w:citation/>
        </w:sdtPr>
        <w:sdtContent>
          <w:r>
            <w:fldChar w:fldCharType="begin"/>
          </w:r>
          <w:r>
            <w:instrText xml:space="preserve"> CITATION Cle02 \l 1033 </w:instrText>
          </w:r>
          <w:r>
            <w:fldChar w:fldCharType="separate"/>
          </w:r>
          <w:r w:rsidR="006068EA">
            <w:rPr>
              <w:noProof/>
            </w:rPr>
            <w:t>(Clea A. Mcneely, 2002)</w:t>
          </w:r>
          <w:r>
            <w:fldChar w:fldCharType="end"/>
          </w:r>
        </w:sdtContent>
      </w:sdt>
      <w:r>
        <w:t xml:space="preserve"> dat school grootte maar een kleine invloed heeft op de school verbondenheid, toch is dit aan te wijzen als een van de kenmerken die er invloed op hebben. Dit komt doordat als schoolverbondenheid gemeten wordt en vergeleken tussen scholen dit vaak toch een van de grote verschillen maakt. Zodra de grootte van een school verminderd zal de school verbondenheid toenemen. Echter heeft school verbondenheid niks te maken met de grootte van de klassen. </w:t>
      </w:r>
      <w:sdt>
        <w:sdtPr>
          <w:id w:val="-208257008"/>
          <w:citation/>
        </w:sdtPr>
        <w:sdtContent>
          <w:r>
            <w:fldChar w:fldCharType="begin"/>
          </w:r>
          <w:r>
            <w:instrText xml:space="preserve"> CITATION Cle02 \l 1033 </w:instrText>
          </w:r>
          <w:r>
            <w:fldChar w:fldCharType="separate"/>
          </w:r>
          <w:r w:rsidR="006068EA">
            <w:rPr>
              <w:noProof/>
            </w:rPr>
            <w:t>(Clea A. Mcneely, 2002)</w:t>
          </w:r>
          <w:r>
            <w:fldChar w:fldCharType="end"/>
          </w:r>
        </w:sdtContent>
      </w:sdt>
    </w:p>
    <w:p w:rsidR="001904C1" w:rsidRDefault="001904C1" w:rsidP="001904C1">
      <w:pPr>
        <w:pStyle w:val="NoSpacing"/>
      </w:pPr>
    </w:p>
    <w:p w:rsidR="001904C1" w:rsidRPr="001904C1" w:rsidRDefault="001904C1" w:rsidP="001904C1">
      <w:pPr>
        <w:pStyle w:val="NoSpacing"/>
        <w:rPr>
          <w:b/>
        </w:rPr>
      </w:pPr>
      <w:r w:rsidRPr="001904C1">
        <w:rPr>
          <w:b/>
        </w:rPr>
        <w:t>Discipline beleid</w:t>
      </w:r>
    </w:p>
    <w:p w:rsidR="001904C1" w:rsidRDefault="001904C1" w:rsidP="001904C1">
      <w:pPr>
        <w:pStyle w:val="NoSpacing"/>
      </w:pPr>
      <w:r>
        <w:t xml:space="preserve">Het discipline beleid van een school werd in het onderzoek van Clea A. Mcneely in 2002 gemeten door verschillende vragen. Hierbij richtte ze zich op de regel die zich richten op het bezit van alcohol, bezit van alcohol, bezit van illegale drugs, molesteren van school eigendom, verbaal geweld tegen docenten, vechten, het verwonden van andere studenten, het dragen van wapens en verwonden van docenten. Verder werd er gekeken naar de consequenties voor  het plegen van plagiaat en de gepakt worden op roken. </w:t>
      </w:r>
      <w:sdt>
        <w:sdtPr>
          <w:id w:val="1608545459"/>
          <w:citation/>
        </w:sdtPr>
        <w:sdtContent>
          <w:r>
            <w:fldChar w:fldCharType="begin"/>
          </w:r>
          <w:r>
            <w:instrText xml:space="preserve"> CITATION Cle02 \l 1033 </w:instrText>
          </w:r>
          <w:r>
            <w:fldChar w:fldCharType="separate"/>
          </w:r>
          <w:r w:rsidR="006068EA">
            <w:rPr>
              <w:noProof/>
            </w:rPr>
            <w:t>(Clea A. Mcneely, 2002)</w:t>
          </w:r>
          <w:r>
            <w:fldChar w:fldCharType="end"/>
          </w:r>
        </w:sdtContent>
      </w:sdt>
      <w:r>
        <w:t xml:space="preserve"> </w:t>
      </w:r>
    </w:p>
    <w:p w:rsidR="001904C1" w:rsidRDefault="001904C1" w:rsidP="001904C1">
      <w:pPr>
        <w:pStyle w:val="NoSpacing"/>
      </w:pPr>
      <w:r>
        <w:t>Het discipline beleid voor plagiaat en roken werd niet geassocieerd met schoolverbondenheid. Als er werd vergeleken tussen de school verbondenheid van verschillende scholen is discipline maar een fractie van het verschil tussen de hoeveelheid schoolverbondenheid.</w:t>
      </w:r>
    </w:p>
    <w:p w:rsidR="001904C1" w:rsidRDefault="001904C1" w:rsidP="001904C1">
      <w:pPr>
        <w:pStyle w:val="NoSpacing"/>
      </w:pPr>
    </w:p>
    <w:p w:rsidR="001904C1" w:rsidRPr="001904C1" w:rsidRDefault="001904C1" w:rsidP="001904C1">
      <w:pPr>
        <w:pStyle w:val="NoSpacing"/>
        <w:rPr>
          <w:b/>
        </w:rPr>
      </w:pPr>
      <w:r w:rsidRPr="001904C1">
        <w:rPr>
          <w:b/>
        </w:rPr>
        <w:t>Extra curriculaire activiteiten</w:t>
      </w:r>
    </w:p>
    <w:p w:rsidR="001904C1" w:rsidRDefault="001904C1" w:rsidP="001904C1">
      <w:pPr>
        <w:pStyle w:val="NoSpacing"/>
      </w:pPr>
      <w:r>
        <w:t>Hoe meer studenten er mee doen aan extra curriculaire activiteiten hoe hoger de schoolverbondenheid</w:t>
      </w:r>
      <w:sdt>
        <w:sdtPr>
          <w:id w:val="595678810"/>
          <w:citation/>
        </w:sdtPr>
        <w:sdtContent>
          <w:r>
            <w:fldChar w:fldCharType="begin"/>
          </w:r>
          <w:r>
            <w:instrText xml:space="preserve"> CITATION Cle02 \l 1033 </w:instrText>
          </w:r>
          <w:r>
            <w:fldChar w:fldCharType="separate"/>
          </w:r>
          <w:r w:rsidR="006068EA">
            <w:rPr>
              <w:noProof/>
            </w:rPr>
            <w:t xml:space="preserve"> (Clea A. Mcneely, 2002)</w:t>
          </w:r>
          <w:r>
            <w:fldChar w:fldCharType="end"/>
          </w:r>
        </w:sdtContent>
      </w:sdt>
    </w:p>
    <w:p w:rsidR="009D051E" w:rsidRDefault="001904C1" w:rsidP="001904C1">
      <w:pPr>
        <w:pStyle w:val="NoSpacing"/>
      </w:pPr>
      <w:r>
        <w:t xml:space="preserve"> </w:t>
      </w:r>
      <w:r w:rsidR="009D051E">
        <w:br w:type="page"/>
      </w:r>
    </w:p>
    <w:p w:rsidR="009D051E" w:rsidRDefault="009D051E" w:rsidP="009D051E">
      <w:pPr>
        <w:pStyle w:val="NoSpacing"/>
        <w:rPr>
          <w:rFonts w:eastAsiaTheme="minorHAnsi"/>
          <w:b/>
          <w:sz w:val="28"/>
          <w:szCs w:val="28"/>
          <w:lang w:val="nl-NL" w:eastAsia="en-US"/>
        </w:rPr>
      </w:pPr>
      <w:r>
        <w:rPr>
          <w:rFonts w:eastAsiaTheme="minorHAnsi"/>
          <w:b/>
          <w:sz w:val="28"/>
          <w:szCs w:val="28"/>
          <w:lang w:val="nl-NL" w:eastAsia="en-US"/>
        </w:rPr>
        <w:lastRenderedPageBreak/>
        <w:t>4. Deelvraag 2</w:t>
      </w:r>
    </w:p>
    <w:p w:rsidR="00EA4547" w:rsidRDefault="00EA4547" w:rsidP="001D09BB">
      <w:pPr>
        <w:pStyle w:val="NoSpacing"/>
      </w:pPr>
      <w:r>
        <w:t xml:space="preserve"> </w:t>
      </w:r>
    </w:p>
    <w:p w:rsidR="00E60C4B" w:rsidRPr="00E60C4B" w:rsidRDefault="00E60C4B" w:rsidP="00E60C4B">
      <w:pPr>
        <w:pStyle w:val="NoSpacing"/>
        <w:rPr>
          <w:b/>
        </w:rPr>
      </w:pPr>
      <w:r w:rsidRPr="00E60C4B">
        <w:rPr>
          <w:b/>
        </w:rPr>
        <w:t>Verkregen inzichten uit de fieldresearch t.o.v. verbondenheid en aankoopgedrag</w:t>
      </w:r>
    </w:p>
    <w:p w:rsidR="00E60C4B" w:rsidRDefault="00E60C4B" w:rsidP="00E60C4B">
      <w:pPr>
        <w:pStyle w:val="NoSpacing"/>
      </w:pPr>
      <w:r w:rsidRPr="00C30F73">
        <w:t xml:space="preserve">Uit de cijfers die uit de analyse </w:t>
      </w:r>
      <w:r>
        <w:t>zijn gekomen kunnen we een aantal dingen opmaken. Uit het</w:t>
      </w:r>
      <w:r w:rsidRPr="00C30F73">
        <w:t xml:space="preserve"> deskresearch bleek dat o.a. de omva</w:t>
      </w:r>
      <w:r>
        <w:t>ng van de onderwijsinstelling, e</w:t>
      </w:r>
      <w:r w:rsidRPr="00C30F73">
        <w:t xml:space="preserve">xcellentietrajecten, de gedragsregels en de </w:t>
      </w:r>
      <w:r>
        <w:t xml:space="preserve">tevredenheid over de lessen </w:t>
      </w:r>
      <w:r w:rsidRPr="00C30F73">
        <w:t xml:space="preserve">invloed hadden op </w:t>
      </w:r>
      <w:r>
        <w:t>de verbondenheid van een student met zijn studie</w:t>
      </w:r>
      <w:r w:rsidRPr="00C30F73">
        <w:t xml:space="preserve">. Om na te gaan hoe dit </w:t>
      </w:r>
      <w:r>
        <w:t xml:space="preserve">op </w:t>
      </w:r>
      <w:r w:rsidRPr="00C30F73">
        <w:t xml:space="preserve">Fontys ACI </w:t>
      </w:r>
      <w:r>
        <w:t>is zijn deze vragen opgenomen</w:t>
      </w:r>
      <w:r w:rsidRPr="00C30F73">
        <w:t xml:space="preserve"> in ons </w:t>
      </w:r>
      <w:r>
        <w:t>onderzoek.</w:t>
      </w:r>
    </w:p>
    <w:p w:rsidR="00E60C4B" w:rsidRDefault="00E60C4B" w:rsidP="00E60C4B">
      <w:pPr>
        <w:pStyle w:val="NoSpacing"/>
      </w:pPr>
    </w:p>
    <w:p w:rsidR="00E60C4B" w:rsidRPr="00C30F73" w:rsidRDefault="00E60C4B" w:rsidP="00E60C4B">
      <w:pPr>
        <w:pStyle w:val="NoSpacing"/>
      </w:pPr>
      <w:r>
        <w:t xml:space="preserve">In totaal zijn er vijftig </w:t>
      </w:r>
      <w:r w:rsidRPr="00C30F73">
        <w:t xml:space="preserve">respondenten </w:t>
      </w:r>
      <w:r>
        <w:t xml:space="preserve">die </w:t>
      </w:r>
      <w:r w:rsidRPr="00C30F73">
        <w:t>het volledige onderzoek in</w:t>
      </w:r>
      <w:r>
        <w:t>gevuld hebben</w:t>
      </w:r>
      <w:r w:rsidRPr="00C30F73">
        <w:t>.</w:t>
      </w:r>
    </w:p>
    <w:p w:rsidR="00E60C4B" w:rsidRPr="00C30F73" w:rsidRDefault="00E60C4B" w:rsidP="00E60C4B">
      <w:pPr>
        <w:pStyle w:val="NoSpacing"/>
      </w:pPr>
    </w:p>
    <w:p w:rsidR="00E60C4B" w:rsidRPr="00C30F73" w:rsidRDefault="00E60C4B" w:rsidP="00E60C4B">
      <w:pPr>
        <w:pStyle w:val="NoSpacing"/>
        <w:rPr>
          <w:b/>
        </w:rPr>
      </w:pPr>
      <w:r w:rsidRPr="00C30F73">
        <w:rPr>
          <w:b/>
        </w:rPr>
        <w:t xml:space="preserve">Aantal respondenten per opleiding </w:t>
      </w:r>
    </w:p>
    <w:p w:rsidR="00E60C4B" w:rsidRDefault="00E60C4B" w:rsidP="00E60C4B">
      <w:pPr>
        <w:pStyle w:val="NoSpacing"/>
      </w:pPr>
      <w:r>
        <w:t>In onderstaand diagram zie je het aantal respondenten gesegmenteerd op opleiding en het aantal daarvan dat een excellentietraject volgt. Blauw geeft</w:t>
      </w:r>
      <w:r w:rsidRPr="00C30F73">
        <w:t xml:space="preserve"> het totaal </w:t>
      </w:r>
      <w:r w:rsidRPr="00D10FEB">
        <w:rPr>
          <w:b/>
        </w:rPr>
        <w:t>aantal respondenten</w:t>
      </w:r>
      <w:r>
        <w:t xml:space="preserve"> per opleiding weer. R</w:t>
      </w:r>
      <w:r w:rsidRPr="00C30F73">
        <w:t xml:space="preserve">ood </w:t>
      </w:r>
      <w:r>
        <w:t>geeft het aantal respondenten weer die een excellentietraject volgen (per opleiding)</w:t>
      </w:r>
      <w:r w:rsidRPr="00C30F73">
        <w:t>.</w:t>
      </w:r>
      <w:r>
        <w:t xml:space="preserve"> </w:t>
      </w:r>
    </w:p>
    <w:p w:rsidR="00E60C4B" w:rsidRDefault="00E60C4B" w:rsidP="00E60C4B">
      <w:pPr>
        <w:pStyle w:val="NoSpacing"/>
      </w:pPr>
    </w:p>
    <w:p w:rsidR="00E60C4B" w:rsidRPr="00D10FEB" w:rsidRDefault="00E60C4B" w:rsidP="00E60C4B">
      <w:pPr>
        <w:pStyle w:val="NoSpacing"/>
      </w:pPr>
      <w:r w:rsidRPr="00D10FEB">
        <w:t>ILS (International Lifestyle Studies)</w:t>
      </w:r>
    </w:p>
    <w:p w:rsidR="00E60C4B" w:rsidRPr="00D10FEB" w:rsidRDefault="00E60C4B" w:rsidP="00E60C4B">
      <w:pPr>
        <w:pStyle w:val="NoSpacing"/>
      </w:pPr>
      <w:r w:rsidRPr="00D10FEB">
        <w:t xml:space="preserve">DPS (Digital Publising Studies) </w:t>
      </w:r>
    </w:p>
    <w:p w:rsidR="00E60C4B" w:rsidRPr="00D10FEB" w:rsidRDefault="00E60C4B" w:rsidP="00E60C4B">
      <w:pPr>
        <w:pStyle w:val="NoSpacing"/>
      </w:pPr>
      <w:r w:rsidRPr="00D10FEB">
        <w:t>CO – IEMES (Communicatie International Event Music and Entertainment Studies)</w:t>
      </w:r>
    </w:p>
    <w:p w:rsidR="00E60C4B" w:rsidRPr="00D10FEB" w:rsidRDefault="00E60C4B" w:rsidP="00E60C4B">
      <w:pPr>
        <w:pStyle w:val="NoSpacing"/>
      </w:pPr>
      <w:r w:rsidRPr="00D10FEB">
        <w:t xml:space="preserve">CE –IEMES (Commerciële Economie International Event Music and Entertainment Studies)  </w:t>
      </w:r>
    </w:p>
    <w:p w:rsidR="00E60C4B" w:rsidRPr="00D10FEB" w:rsidRDefault="00E60C4B" w:rsidP="00E60C4B">
      <w:pPr>
        <w:pStyle w:val="NoSpacing"/>
      </w:pPr>
    </w:p>
    <w:p w:rsidR="00E60C4B" w:rsidRPr="00C30F73" w:rsidRDefault="00E60C4B" w:rsidP="00E60C4B">
      <w:pPr>
        <w:pStyle w:val="NoSpacing"/>
      </w:pPr>
      <w:r w:rsidRPr="00C30F73">
        <w:rPr>
          <w:rFonts w:ascii="Calibri" w:hAnsi="Calibri"/>
          <w:noProof/>
          <w:lang w:val="nl-NL"/>
        </w:rPr>
        <w:drawing>
          <wp:anchor distT="0" distB="0" distL="114300" distR="114300" simplePos="0" relativeHeight="251682816" behindDoc="0" locked="0" layoutInCell="1" allowOverlap="1" wp14:anchorId="58D8E029" wp14:editId="131C755D">
            <wp:simplePos x="0" y="0"/>
            <wp:positionH relativeFrom="column">
              <wp:posOffset>-234315</wp:posOffset>
            </wp:positionH>
            <wp:positionV relativeFrom="paragraph">
              <wp:posOffset>949325</wp:posOffset>
            </wp:positionV>
            <wp:extent cx="6523355" cy="3917315"/>
            <wp:effectExtent l="0" t="0" r="0" b="6985"/>
            <wp:wrapSquare wrapText="bothSides"/>
            <wp:docPr id="11" name="Afbeelding 11" descr="Macintosh HD:Users:aukevanlaar:Desktop:foto's project:p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ukevanlaar:Desktop:foto's project:pr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3355" cy="3917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152B">
        <w:t>Bij het aantal respondenten per opleiding zitten grote verschillen in aantal. Toch is de verdeling van respondenten redelijk goed verdeeld omdat de opleiding CO-IMES veruit de grootste is gevolgd door CE-IEMES, ILS en DPS. Uit</w:t>
      </w:r>
      <w:r>
        <w:t xml:space="preserve"> onderstaand diagram </w:t>
      </w:r>
      <w:r w:rsidRPr="00C30F73">
        <w:t>blijkt wel dat</w:t>
      </w:r>
      <w:r>
        <w:t xml:space="preserve"> er maar een respondent de opleiding  </w:t>
      </w:r>
      <w:r w:rsidRPr="00C30F73">
        <w:t>DPS</w:t>
      </w:r>
      <w:r>
        <w:t xml:space="preserve"> volgt.</w:t>
      </w:r>
      <w:r w:rsidRPr="00C30F73">
        <w:t xml:space="preserve"> </w:t>
      </w:r>
      <w:r>
        <w:t>Hierdoor zijn de gegevens voor de opleiding DPS niet per se representatief</w:t>
      </w:r>
      <w:r w:rsidRPr="00C30F73">
        <w:t xml:space="preserve">. </w:t>
      </w:r>
    </w:p>
    <w:p w:rsidR="00E60C4B" w:rsidRPr="00C30F73" w:rsidRDefault="00E60C4B" w:rsidP="00E60C4B">
      <w:pPr>
        <w:rPr>
          <w:rFonts w:ascii="Calibri" w:hAnsi="Calibri"/>
        </w:rPr>
      </w:pPr>
    </w:p>
    <w:p w:rsidR="00E60C4B" w:rsidRPr="00E60C4B" w:rsidRDefault="00E60C4B" w:rsidP="00E60C4B">
      <w:pPr>
        <w:pStyle w:val="NoSpacing"/>
        <w:rPr>
          <w:b/>
        </w:rPr>
      </w:pPr>
      <w:r w:rsidRPr="00E60C4B">
        <w:rPr>
          <w:b/>
        </w:rPr>
        <w:lastRenderedPageBreak/>
        <w:t xml:space="preserve">Excellentietraject </w:t>
      </w:r>
    </w:p>
    <w:p w:rsidR="00E60C4B" w:rsidRPr="00C30F73" w:rsidRDefault="00E60C4B" w:rsidP="00E60C4B">
      <w:pPr>
        <w:rPr>
          <w:rFonts w:ascii="Calibri" w:hAnsi="Calibri"/>
        </w:rPr>
      </w:pPr>
      <w:r w:rsidRPr="00E60C4B">
        <w:rPr>
          <w:rStyle w:val="NoSpacingChar"/>
        </w:rPr>
        <w:drawing>
          <wp:anchor distT="0" distB="0" distL="114300" distR="114300" simplePos="0" relativeHeight="251684864" behindDoc="0" locked="0" layoutInCell="1" allowOverlap="1" wp14:anchorId="7CC4DA42" wp14:editId="26F61A74">
            <wp:simplePos x="0" y="0"/>
            <wp:positionH relativeFrom="column">
              <wp:posOffset>635</wp:posOffset>
            </wp:positionH>
            <wp:positionV relativeFrom="paragraph">
              <wp:posOffset>740410</wp:posOffset>
            </wp:positionV>
            <wp:extent cx="5027930" cy="3042920"/>
            <wp:effectExtent l="0" t="0" r="1270" b="5080"/>
            <wp:wrapTopAndBottom/>
            <wp:docPr id="13" name="Afbeelding 13" descr="Macintosh HD:Users:aukevanlaar:Desktop:pr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ukevanlaar:Desktop:pr 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7930" cy="3042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0C4B">
        <w:rPr>
          <w:rStyle w:val="NoSpacingChar"/>
        </w:rPr>
        <w:t>In totaal volgt 8 van de 50 respondenten een excellentietraject. Dit is een interessante doelgroep omdat volgens het deskresearch excellentietrajecten een positieve invloed hebben op de</w:t>
      </w:r>
      <w:r w:rsidRPr="00C30F73">
        <w:rPr>
          <w:rFonts w:ascii="Calibri" w:hAnsi="Calibri"/>
        </w:rPr>
        <w:t xml:space="preserve"> verbondenheid met de onderwijsinstelling</w:t>
      </w:r>
      <w:r w:rsidRPr="0004706A">
        <w:rPr>
          <w:rFonts w:ascii="Calibri" w:hAnsi="Calibri"/>
        </w:rPr>
        <w:t>.</w:t>
      </w:r>
    </w:p>
    <w:p w:rsidR="00E60C4B" w:rsidRPr="00C30F73" w:rsidRDefault="00E60C4B" w:rsidP="00E60C4B">
      <w:pPr>
        <w:rPr>
          <w:rFonts w:ascii="Calibri" w:hAnsi="Calibri"/>
        </w:rPr>
      </w:pPr>
    </w:p>
    <w:p w:rsidR="00E60C4B" w:rsidRPr="00C30F73" w:rsidRDefault="00E60C4B" w:rsidP="00E60C4B">
      <w:pPr>
        <w:rPr>
          <w:rFonts w:ascii="Calibri" w:hAnsi="Calibri"/>
        </w:rPr>
      </w:pPr>
      <w:r w:rsidRPr="00E60C4B">
        <w:rPr>
          <w:rStyle w:val="NoSpacingChar"/>
        </w:rPr>
        <w:drawing>
          <wp:anchor distT="0" distB="0" distL="114300" distR="114300" simplePos="0" relativeHeight="251683840" behindDoc="0" locked="0" layoutInCell="1" allowOverlap="1" wp14:anchorId="3739C320" wp14:editId="3DFF83CF">
            <wp:simplePos x="0" y="0"/>
            <wp:positionH relativeFrom="column">
              <wp:posOffset>6985</wp:posOffset>
            </wp:positionH>
            <wp:positionV relativeFrom="paragraph">
              <wp:posOffset>953770</wp:posOffset>
            </wp:positionV>
            <wp:extent cx="4912995" cy="2958465"/>
            <wp:effectExtent l="0" t="0" r="1905" b="0"/>
            <wp:wrapTopAndBottom/>
            <wp:docPr id="15" name="Afbeelding 15" descr="Macintosh HD:Users:aukevanlaar:Desktop:pr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ukevanlaar:Desktop:pr 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2995" cy="2958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0C4B">
        <w:rPr>
          <w:rStyle w:val="NoSpacingChar"/>
        </w:rPr>
        <w:t>Uit onderstaand diagram blijkt dat de verbondenheid onder studenten die een excellentietraject volgen iets groter is dan onder de overige studenten. De verschillen onder de respondenten zijn niet heel groot, op het gebied van gedagsregels, leerlingaantal en de manier van lesgeven geven de</w:t>
      </w:r>
      <w:r w:rsidRPr="00C30F73">
        <w:rPr>
          <w:rFonts w:ascii="Calibri" w:hAnsi="Calibri"/>
        </w:rPr>
        <w:t xml:space="preserve"> respondenten van een excellentietraject aan dat ze ju</w:t>
      </w:r>
      <w:r>
        <w:rPr>
          <w:rFonts w:ascii="Calibri" w:hAnsi="Calibri"/>
        </w:rPr>
        <w:t xml:space="preserve">ist iets minder tevreden zijn. </w:t>
      </w:r>
    </w:p>
    <w:p w:rsidR="00E60C4B" w:rsidRPr="00C30F73" w:rsidRDefault="00E60C4B" w:rsidP="00E60C4B">
      <w:pPr>
        <w:rPr>
          <w:rFonts w:ascii="Calibri" w:hAnsi="Calibri"/>
        </w:rPr>
      </w:pPr>
      <w:r w:rsidRPr="00E60C4B">
        <w:rPr>
          <w:rStyle w:val="NoSpacingChar"/>
        </w:rPr>
        <w:lastRenderedPageBreak/>
        <w:drawing>
          <wp:anchor distT="0" distB="0" distL="114300" distR="114300" simplePos="0" relativeHeight="251685888" behindDoc="0" locked="0" layoutInCell="1" allowOverlap="1" wp14:anchorId="5E912B14" wp14:editId="022E82AC">
            <wp:simplePos x="0" y="0"/>
            <wp:positionH relativeFrom="column">
              <wp:posOffset>27940</wp:posOffset>
            </wp:positionH>
            <wp:positionV relativeFrom="paragraph">
              <wp:posOffset>551815</wp:posOffset>
            </wp:positionV>
            <wp:extent cx="5349875" cy="3234690"/>
            <wp:effectExtent l="0" t="0" r="3175" b="3810"/>
            <wp:wrapTopAndBottom/>
            <wp:docPr id="5" name="Afbeelding 5" descr="Macintosh HD:Users:aukevanlaar:Desktop:foto's project:p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ukevanlaar:Desktop:foto's project:pr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9875" cy="3234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0C4B">
        <w:rPr>
          <w:rStyle w:val="NoSpacingChar"/>
        </w:rPr>
        <w:t>Uit onderstaand diagram blijkt dat de deelnemers van excellentietrajecten vaker bekend zijn met de kledinglijn en ook meer bereid zijn tot aankoop van studie-gerelateerde kleding</w:t>
      </w:r>
      <w:r w:rsidRPr="00C30F73">
        <w:rPr>
          <w:rFonts w:ascii="Calibri" w:hAnsi="Calibri"/>
        </w:rPr>
        <w:t xml:space="preserve">. </w:t>
      </w:r>
    </w:p>
    <w:p w:rsidR="00E60C4B" w:rsidRPr="00C30F73" w:rsidRDefault="00E60C4B" w:rsidP="00E60C4B">
      <w:pPr>
        <w:rPr>
          <w:rFonts w:ascii="Calibri" w:hAnsi="Calibri"/>
        </w:rPr>
      </w:pPr>
    </w:p>
    <w:p w:rsidR="00E60C4B" w:rsidRPr="00E60C4B" w:rsidRDefault="00E60C4B" w:rsidP="00E60C4B">
      <w:pPr>
        <w:pStyle w:val="NoSpacing"/>
        <w:rPr>
          <w:b/>
        </w:rPr>
      </w:pPr>
      <w:r w:rsidRPr="00E60C4B">
        <w:rPr>
          <w:b/>
        </w:rPr>
        <w:t xml:space="preserve">Geslacht </w:t>
      </w:r>
    </w:p>
    <w:p w:rsidR="00E60C4B" w:rsidRPr="00C30F73" w:rsidRDefault="00E60C4B" w:rsidP="00E60C4B">
      <w:pPr>
        <w:rPr>
          <w:rFonts w:ascii="Calibri" w:hAnsi="Calibri"/>
        </w:rPr>
      </w:pPr>
      <w:r w:rsidRPr="00E60C4B">
        <w:rPr>
          <w:rStyle w:val="NoSpacingChar"/>
        </w:rPr>
        <w:drawing>
          <wp:anchor distT="0" distB="0" distL="114300" distR="114300" simplePos="0" relativeHeight="251686912" behindDoc="0" locked="0" layoutInCell="1" allowOverlap="1" wp14:anchorId="46CAE32D" wp14:editId="707A104F">
            <wp:simplePos x="0" y="0"/>
            <wp:positionH relativeFrom="column">
              <wp:posOffset>14605</wp:posOffset>
            </wp:positionH>
            <wp:positionV relativeFrom="paragraph">
              <wp:posOffset>944245</wp:posOffset>
            </wp:positionV>
            <wp:extent cx="5589270" cy="3355975"/>
            <wp:effectExtent l="0" t="0" r="0" b="0"/>
            <wp:wrapTopAndBottom/>
            <wp:docPr id="12" name="Afbeelding 12" descr="Macintosh HD:Users:aukevanlaar:Desktop:foto's project:p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ukevanlaar:Desktop:foto's project:pr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9270" cy="335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0C4B">
        <w:rPr>
          <w:rStyle w:val="NoSpacingChar"/>
        </w:rPr>
        <w:t>Om te ondervinden of het geslacht invloed heeft op de onderzoeksresultaten is er ook gekeken naar het percentage mannen en vrouwen en of hier verschillen in zaten qua waardering. Uit de onderstaande gegevens blijkt dat vrouwen gemiddeld een positievere beoordeling geven dan mannen. Vrouwen zijn vooral meer tevreden over de opleiding en diens handelswijze</w:t>
      </w:r>
      <w:r>
        <w:rPr>
          <w:rFonts w:ascii="Calibri" w:hAnsi="Calibri"/>
        </w:rPr>
        <w:t>.</w:t>
      </w:r>
    </w:p>
    <w:p w:rsidR="00E60C4B" w:rsidRPr="00C30F73" w:rsidRDefault="00E60C4B" w:rsidP="00E60C4B">
      <w:pPr>
        <w:rPr>
          <w:rFonts w:ascii="Calibri" w:hAnsi="Calibri"/>
        </w:rPr>
      </w:pPr>
    </w:p>
    <w:p w:rsidR="00E60C4B" w:rsidRPr="00C30F73" w:rsidRDefault="00E60C4B" w:rsidP="00E60C4B">
      <w:pPr>
        <w:rPr>
          <w:rFonts w:ascii="Calibri" w:hAnsi="Calibri"/>
        </w:rPr>
      </w:pPr>
      <w:r w:rsidRPr="00E60C4B">
        <w:rPr>
          <w:rStyle w:val="NoSpacingChar"/>
        </w:rPr>
        <w:drawing>
          <wp:anchor distT="0" distB="0" distL="114300" distR="114300" simplePos="0" relativeHeight="251687936" behindDoc="0" locked="0" layoutInCell="1" allowOverlap="1" wp14:anchorId="45D49108" wp14:editId="06CCB0FC">
            <wp:simplePos x="0" y="0"/>
            <wp:positionH relativeFrom="column">
              <wp:posOffset>14605</wp:posOffset>
            </wp:positionH>
            <wp:positionV relativeFrom="paragraph">
              <wp:posOffset>521970</wp:posOffset>
            </wp:positionV>
            <wp:extent cx="5616575" cy="3384550"/>
            <wp:effectExtent l="0" t="0" r="3175" b="6350"/>
            <wp:wrapTopAndBottom/>
            <wp:docPr id="7" name="Afbeelding 7" descr="Macintosh HD:Users:aukevanlaar:Desktop:foto's project:p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ukevanlaar:Desktop:foto's project:pr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6575" cy="338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0C4B">
        <w:rPr>
          <w:rStyle w:val="NoSpacingChar"/>
        </w:rPr>
        <w:t>In onderstaand diagram kun je zien dat vrouwen vaker bekend zijn met ACI Webshop en dat ze tevens vaker bereid zijn tot aankoop van studie-gerelateerde kleding</w:t>
      </w:r>
      <w:r>
        <w:rPr>
          <w:rFonts w:ascii="Calibri" w:hAnsi="Calibri"/>
        </w:rPr>
        <w:t>.</w:t>
      </w:r>
    </w:p>
    <w:p w:rsidR="00E60C4B" w:rsidRPr="00E60C4B" w:rsidRDefault="00E60C4B" w:rsidP="00E60C4B">
      <w:pPr>
        <w:pStyle w:val="NoSpacing"/>
        <w:rPr>
          <w:b/>
        </w:rPr>
      </w:pPr>
      <w:r w:rsidRPr="00E60C4B">
        <w:rPr>
          <w:b/>
        </w:rPr>
        <w:t xml:space="preserve">Respondenten per leerjaar </w:t>
      </w:r>
    </w:p>
    <w:p w:rsidR="00E60C4B" w:rsidRPr="00C30F73" w:rsidRDefault="00E60C4B" w:rsidP="00E60C4B">
      <w:pPr>
        <w:rPr>
          <w:rFonts w:ascii="Calibri" w:hAnsi="Calibri"/>
        </w:rPr>
      </w:pPr>
      <w:r w:rsidRPr="00E60C4B">
        <w:rPr>
          <w:rStyle w:val="NoSpacingChar"/>
        </w:rPr>
        <w:drawing>
          <wp:anchor distT="0" distB="0" distL="114300" distR="114300" simplePos="0" relativeHeight="251688960" behindDoc="0" locked="0" layoutInCell="1" allowOverlap="1" wp14:anchorId="6CD8206A" wp14:editId="3A608196">
            <wp:simplePos x="0" y="0"/>
            <wp:positionH relativeFrom="column">
              <wp:posOffset>14605</wp:posOffset>
            </wp:positionH>
            <wp:positionV relativeFrom="paragraph">
              <wp:posOffset>1119505</wp:posOffset>
            </wp:positionV>
            <wp:extent cx="5616575" cy="3373755"/>
            <wp:effectExtent l="0" t="0" r="3175" b="0"/>
            <wp:wrapTopAndBottom/>
            <wp:docPr id="10" name="Afbeelding 10" descr="Macintosh HD:Users:aukevanlaar:Desktop:p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ukevanlaar:Desktop:pr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6575" cy="3373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0C4B">
        <w:rPr>
          <w:rStyle w:val="NoSpacingChar"/>
        </w:rPr>
        <w:t>Om te kunnen zien of er nog een verschil zit in de verbondenheid van studenten per leerjaar zijn deze waarde ook afzonderlijk van elkaar bekeken. Ook is er bekeken of er in een van de leerjaren mogelijk een zwaartepunt qua deelnemers van excellentietrajecten ligt waardoor dit een vertekend beeld zou kunnen geven. Het zwaartepunt van het aantal respondenten dat een excellentietraject volgt ligt in de tweede klas. Dit is ook de klas met de meeste respondenten en dus zal het effect hiervan nihil zijn</w:t>
      </w:r>
      <w:r>
        <w:rPr>
          <w:rFonts w:ascii="Calibri" w:hAnsi="Calibri"/>
        </w:rPr>
        <w:t>.</w:t>
      </w:r>
    </w:p>
    <w:p w:rsidR="00E60C4B" w:rsidRDefault="00E60C4B" w:rsidP="00E60C4B">
      <w:pPr>
        <w:pStyle w:val="NoSpacing"/>
        <w:rPr>
          <w:b/>
        </w:rPr>
      </w:pPr>
      <w:r>
        <w:rPr>
          <w:rFonts w:ascii="Calibri" w:hAnsi="Calibri"/>
          <w:b/>
          <w:noProof/>
          <w:lang w:val="nl-NL"/>
        </w:rPr>
        <w:lastRenderedPageBreak/>
        <w:drawing>
          <wp:anchor distT="0" distB="0" distL="114300" distR="114300" simplePos="0" relativeHeight="251693056" behindDoc="1" locked="0" layoutInCell="1" allowOverlap="1" wp14:anchorId="5D25BBE4" wp14:editId="0BA5FB03">
            <wp:simplePos x="0" y="0"/>
            <wp:positionH relativeFrom="column">
              <wp:posOffset>19685</wp:posOffset>
            </wp:positionH>
            <wp:positionV relativeFrom="paragraph">
              <wp:posOffset>348615</wp:posOffset>
            </wp:positionV>
            <wp:extent cx="5593080" cy="3361055"/>
            <wp:effectExtent l="0" t="0" r="7620" b="0"/>
            <wp:wrapTopAndBottom/>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ntal per LEERJAAR PER STUDIE.JPG"/>
                    <pic:cNvPicPr/>
                  </pic:nvPicPr>
                  <pic:blipFill>
                    <a:blip r:embed="rId19">
                      <a:extLst>
                        <a:ext uri="{28A0092B-C50C-407E-A947-70E740481C1C}">
                          <a14:useLocalDpi xmlns:a14="http://schemas.microsoft.com/office/drawing/2010/main" val="0"/>
                        </a:ext>
                      </a:extLst>
                    </a:blip>
                    <a:stretch>
                      <a:fillRect/>
                    </a:stretch>
                  </pic:blipFill>
                  <pic:spPr>
                    <a:xfrm>
                      <a:off x="0" y="0"/>
                      <a:ext cx="5593080" cy="3361055"/>
                    </a:xfrm>
                    <a:prstGeom prst="rect">
                      <a:avLst/>
                    </a:prstGeom>
                  </pic:spPr>
                </pic:pic>
              </a:graphicData>
            </a:graphic>
            <wp14:sizeRelH relativeFrom="page">
              <wp14:pctWidth>0</wp14:pctWidth>
            </wp14:sizeRelH>
            <wp14:sizeRelV relativeFrom="page">
              <wp14:pctHeight>0</wp14:pctHeight>
            </wp14:sizeRelV>
          </wp:anchor>
        </w:drawing>
      </w:r>
      <w:r>
        <w:t>Hieronder zie je een diagram met het aantal respondenten per leerjaar per studie ter opheldering van de verkregen resultaten.</w:t>
      </w:r>
    </w:p>
    <w:p w:rsidR="00C11C5F" w:rsidRDefault="00C11C5F" w:rsidP="00E60C4B">
      <w:pPr>
        <w:pStyle w:val="NoSpacing"/>
        <w:rPr>
          <w:b/>
        </w:rPr>
      </w:pPr>
    </w:p>
    <w:p w:rsidR="00E60C4B" w:rsidRPr="00E60C4B" w:rsidRDefault="00E60C4B" w:rsidP="00E60C4B">
      <w:pPr>
        <w:pStyle w:val="NoSpacing"/>
        <w:rPr>
          <w:b/>
        </w:rPr>
      </w:pPr>
      <w:r w:rsidRPr="00E60C4B">
        <w:rPr>
          <w:b/>
        </w:rPr>
        <w:t xml:space="preserve">Verbondenheid het hoogst onder eerstejaars </w:t>
      </w:r>
    </w:p>
    <w:p w:rsidR="00E60C4B" w:rsidRPr="00C30F73" w:rsidRDefault="00E60C4B" w:rsidP="00E60C4B">
      <w:pPr>
        <w:pStyle w:val="NoSpacing"/>
      </w:pPr>
      <w:r w:rsidRPr="00C30F73">
        <w:rPr>
          <w:noProof/>
        </w:rPr>
        <w:drawing>
          <wp:anchor distT="0" distB="0" distL="114300" distR="114300" simplePos="0" relativeHeight="251689984" behindDoc="0" locked="0" layoutInCell="1" allowOverlap="1" wp14:anchorId="47991D52" wp14:editId="5806B8FD">
            <wp:simplePos x="0" y="0"/>
            <wp:positionH relativeFrom="column">
              <wp:posOffset>-281305</wp:posOffset>
            </wp:positionH>
            <wp:positionV relativeFrom="paragraph">
              <wp:posOffset>501650</wp:posOffset>
            </wp:positionV>
            <wp:extent cx="6946900" cy="4186555"/>
            <wp:effectExtent l="0" t="0" r="6350" b="4445"/>
            <wp:wrapSquare wrapText="bothSides"/>
            <wp:docPr id="8" name="Afbeelding 1" descr="Macintosh HD:Users:aukevanlaar:Desktop:foto's project:p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kevanlaar:Desktop:foto's project:pr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46900" cy="4186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0F73">
        <w:t xml:space="preserve">Uit </w:t>
      </w:r>
      <w:r>
        <w:t>onderstaand diagram kun je afleiden dat studenten uit het</w:t>
      </w:r>
      <w:r w:rsidRPr="00C30F73">
        <w:t xml:space="preserve"> eerste leerjaar </w:t>
      </w:r>
      <w:r>
        <w:t>zich het sterkst verbonden voelen met Fontys ACI.</w:t>
      </w:r>
      <w:r w:rsidRPr="00C30F73">
        <w:t xml:space="preserve"> </w:t>
      </w:r>
    </w:p>
    <w:p w:rsidR="00E60C4B" w:rsidRDefault="00E60C4B" w:rsidP="00C11C5F">
      <w:pPr>
        <w:pStyle w:val="NoSpacing"/>
      </w:pPr>
    </w:p>
    <w:p w:rsidR="00E60C4B" w:rsidRDefault="00C11C5F" w:rsidP="00C11C5F">
      <w:pPr>
        <w:pStyle w:val="NoSpacing"/>
      </w:pPr>
      <w:r w:rsidRPr="00C30F73">
        <w:rPr>
          <w:noProof/>
        </w:rPr>
        <w:drawing>
          <wp:anchor distT="0" distB="0" distL="114300" distR="114300" simplePos="0" relativeHeight="251691008" behindDoc="0" locked="0" layoutInCell="1" allowOverlap="1" wp14:anchorId="55849498" wp14:editId="5A456701">
            <wp:simplePos x="0" y="0"/>
            <wp:positionH relativeFrom="column">
              <wp:posOffset>-2540</wp:posOffset>
            </wp:positionH>
            <wp:positionV relativeFrom="paragraph">
              <wp:posOffset>389890</wp:posOffset>
            </wp:positionV>
            <wp:extent cx="6173470" cy="3707130"/>
            <wp:effectExtent l="0" t="0" r="0" b="7620"/>
            <wp:wrapSquare wrapText="bothSides"/>
            <wp:docPr id="9" name="Afbeelding 6" descr="Macintosh HD:Users:aukevanlaar:Desktop:foto's project:p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ukevanlaar:Desktop:foto's project:pr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3470" cy="3707130"/>
                    </a:xfrm>
                    <a:prstGeom prst="rect">
                      <a:avLst/>
                    </a:prstGeom>
                    <a:noFill/>
                    <a:ln>
                      <a:noFill/>
                    </a:ln>
                  </pic:spPr>
                </pic:pic>
              </a:graphicData>
            </a:graphic>
            <wp14:sizeRelH relativeFrom="page">
              <wp14:pctWidth>0</wp14:pctWidth>
            </wp14:sizeRelH>
            <wp14:sizeRelV relativeFrom="page">
              <wp14:pctHeight>0</wp14:pctHeight>
            </wp14:sizeRelV>
          </wp:anchor>
        </w:drawing>
      </w:r>
      <w:r w:rsidR="00E60C4B" w:rsidRPr="00C30F73">
        <w:t>Uit de onderstaand</w:t>
      </w:r>
      <w:r w:rsidR="00E60C4B">
        <w:t xml:space="preserve"> diagram </w:t>
      </w:r>
      <w:r w:rsidR="00E60C4B" w:rsidRPr="00C30F73">
        <w:t>blijkt dat naast de</w:t>
      </w:r>
      <w:r w:rsidR="00E60C4B">
        <w:t xml:space="preserve"> grotere</w:t>
      </w:r>
      <w:r w:rsidR="00E60C4B" w:rsidRPr="00C30F73">
        <w:t xml:space="preserve"> betrokkenheid van de eerstejaars</w:t>
      </w:r>
      <w:r w:rsidR="00E60C4B">
        <w:t xml:space="preserve"> zij ook het meest bekend zijn met ACI Webshop en zij eerder bereid zijn studie-gerelateerde kleding te kopen.</w:t>
      </w:r>
    </w:p>
    <w:p w:rsidR="00E60C4B" w:rsidRDefault="00E60C4B" w:rsidP="00C11C5F">
      <w:pPr>
        <w:pStyle w:val="NoSpacing"/>
      </w:pPr>
    </w:p>
    <w:p w:rsidR="00E60C4B" w:rsidRPr="00961CD2" w:rsidRDefault="00E60C4B" w:rsidP="00C11C5F">
      <w:pPr>
        <w:pStyle w:val="NoSpacing"/>
        <w:rPr>
          <w:rFonts w:ascii="Calibri" w:hAnsi="Calibri"/>
          <w:lang w:val="nl-NL"/>
        </w:rPr>
      </w:pPr>
      <w:r w:rsidRPr="00C30F73">
        <w:rPr>
          <w:rFonts w:ascii="Calibri" w:hAnsi="Calibri"/>
          <w:b/>
          <w:lang w:val="nl-NL"/>
        </w:rPr>
        <w:t xml:space="preserve">Verbondenheid per opleiding </w:t>
      </w:r>
    </w:p>
    <w:p w:rsidR="00E60C4B" w:rsidRPr="00961CD2" w:rsidRDefault="00E60C4B" w:rsidP="00C11C5F">
      <w:pPr>
        <w:pStyle w:val="NoSpacing"/>
        <w:rPr>
          <w:rFonts w:ascii="Calibri" w:hAnsi="Calibri"/>
          <w:lang w:val="nl-NL"/>
        </w:rPr>
      </w:pPr>
      <w:r w:rsidRPr="00C30F73">
        <w:rPr>
          <w:rFonts w:ascii="Calibri" w:hAnsi="Calibri"/>
          <w:lang w:val="nl-NL"/>
        </w:rPr>
        <w:t xml:space="preserve">Uit </w:t>
      </w:r>
      <w:r>
        <w:rPr>
          <w:rFonts w:ascii="Calibri" w:hAnsi="Calibri"/>
          <w:lang w:val="nl-NL"/>
        </w:rPr>
        <w:t>onderstaand diagram blijkt</w:t>
      </w:r>
      <w:r w:rsidRPr="00C30F73">
        <w:rPr>
          <w:rFonts w:ascii="Calibri" w:hAnsi="Calibri"/>
          <w:lang w:val="nl-NL"/>
        </w:rPr>
        <w:t xml:space="preserve"> dat er ook verschillen in verbondenheid te herk</w:t>
      </w:r>
      <w:r>
        <w:rPr>
          <w:rFonts w:ascii="Calibri" w:hAnsi="Calibri"/>
          <w:lang w:val="nl-NL"/>
        </w:rPr>
        <w:t>ennen zijn tussen de  verschillende opleidingen</w:t>
      </w:r>
      <w:r w:rsidRPr="00C30F73">
        <w:rPr>
          <w:rFonts w:ascii="Calibri" w:hAnsi="Calibri"/>
          <w:lang w:val="nl-NL"/>
        </w:rPr>
        <w:t>. Onder de respondenten die de opleiding ILS volgen is de verbondenheid het grootst. Deze conclusie is niet te trekk</w:t>
      </w:r>
      <w:r>
        <w:rPr>
          <w:rFonts w:ascii="Calibri" w:hAnsi="Calibri"/>
          <w:lang w:val="nl-NL"/>
        </w:rPr>
        <w:t>en uit een diepgaand onderzoek.</w:t>
      </w:r>
    </w:p>
    <w:p w:rsidR="00E60C4B" w:rsidRPr="00961CD2" w:rsidRDefault="00E60C4B" w:rsidP="00E60C4B">
      <w:pPr>
        <w:rPr>
          <w:rFonts w:ascii="Calibri" w:hAnsi="Calibri"/>
        </w:rPr>
      </w:pPr>
      <w:r w:rsidRPr="00C30F73">
        <w:rPr>
          <w:rFonts w:ascii="Calibri" w:hAnsi="Calibri"/>
          <w:noProof/>
        </w:rPr>
        <w:drawing>
          <wp:anchor distT="0" distB="0" distL="114300" distR="114300" simplePos="0" relativeHeight="251692032" behindDoc="0" locked="0" layoutInCell="1" allowOverlap="1" wp14:anchorId="3525210E" wp14:editId="6C71D493">
            <wp:simplePos x="0" y="0"/>
            <wp:positionH relativeFrom="column">
              <wp:posOffset>2540</wp:posOffset>
            </wp:positionH>
            <wp:positionV relativeFrom="paragraph">
              <wp:posOffset>327025</wp:posOffset>
            </wp:positionV>
            <wp:extent cx="6055995" cy="3636010"/>
            <wp:effectExtent l="0" t="0" r="1905" b="2540"/>
            <wp:wrapTopAndBottom/>
            <wp:docPr id="14" name="Afbeelding 3" descr="Macintosh HD:Users:aukevanlaar:Desktop:foto's project:p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ukevanlaar:Desktop:foto's project:pr1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5995" cy="3636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1C5F" w:rsidRDefault="00E60C4B" w:rsidP="00C11C5F">
      <w:pPr>
        <w:pStyle w:val="NoSpacing"/>
        <w:rPr>
          <w:b/>
        </w:rPr>
      </w:pPr>
      <w:r w:rsidRPr="00C11C5F">
        <w:rPr>
          <w:rStyle w:val="NoSpacingChar"/>
        </w:rPr>
        <w:lastRenderedPageBreak/>
        <w:drawing>
          <wp:anchor distT="0" distB="0" distL="114300" distR="114300" simplePos="0" relativeHeight="251694080" behindDoc="0" locked="0" layoutInCell="1" allowOverlap="1" wp14:anchorId="32498740" wp14:editId="49D66D2E">
            <wp:simplePos x="0" y="0"/>
            <wp:positionH relativeFrom="column">
              <wp:posOffset>-6350</wp:posOffset>
            </wp:positionH>
            <wp:positionV relativeFrom="paragraph">
              <wp:posOffset>455295</wp:posOffset>
            </wp:positionV>
            <wp:extent cx="6314440" cy="3799840"/>
            <wp:effectExtent l="0" t="0" r="0" b="0"/>
            <wp:wrapSquare wrapText="bothSides"/>
            <wp:docPr id="1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kend en aankoop OPLEIDING.JPG"/>
                    <pic:cNvPicPr/>
                  </pic:nvPicPr>
                  <pic:blipFill>
                    <a:blip r:embed="rId23">
                      <a:extLst>
                        <a:ext uri="{28A0092B-C50C-407E-A947-70E740481C1C}">
                          <a14:useLocalDpi xmlns:a14="http://schemas.microsoft.com/office/drawing/2010/main" val="0"/>
                        </a:ext>
                      </a:extLst>
                    </a:blip>
                    <a:stretch>
                      <a:fillRect/>
                    </a:stretch>
                  </pic:blipFill>
                  <pic:spPr>
                    <a:xfrm>
                      <a:off x="0" y="0"/>
                      <a:ext cx="6314440" cy="3799840"/>
                    </a:xfrm>
                    <a:prstGeom prst="rect">
                      <a:avLst/>
                    </a:prstGeom>
                  </pic:spPr>
                </pic:pic>
              </a:graphicData>
            </a:graphic>
            <wp14:sizeRelH relativeFrom="page">
              <wp14:pctWidth>0</wp14:pctWidth>
            </wp14:sizeRelH>
            <wp14:sizeRelV relativeFrom="page">
              <wp14:pctHeight>0</wp14:pctHeight>
            </wp14:sizeRelV>
          </wp:anchor>
        </w:drawing>
      </w:r>
      <w:r w:rsidRPr="00C11C5F">
        <w:rPr>
          <w:rStyle w:val="NoSpacingChar"/>
        </w:rPr>
        <w:t>In onderstaand diagram valt te zien dat studenten van de opleiding CO IEMES meer bekend zijn met ACI Webshop en meer bereid zijn tot aankoop bij ACI Webshop.</w:t>
      </w:r>
      <w:r w:rsidRPr="00C11C5F">
        <w:rPr>
          <w:rStyle w:val="NoSpacingChar"/>
        </w:rPr>
        <w:br/>
      </w:r>
    </w:p>
    <w:p w:rsidR="00E60C4B" w:rsidRPr="00C11C5F" w:rsidRDefault="00E60C4B" w:rsidP="00C11C5F">
      <w:pPr>
        <w:pStyle w:val="NoSpacing"/>
        <w:rPr>
          <w:sz w:val="28"/>
          <w:szCs w:val="28"/>
        </w:rPr>
      </w:pPr>
      <w:r w:rsidRPr="00C11C5F">
        <w:rPr>
          <w:b/>
          <w:sz w:val="28"/>
          <w:szCs w:val="28"/>
        </w:rPr>
        <w:t>Conclusie</w:t>
      </w:r>
    </w:p>
    <w:p w:rsidR="00E60C4B" w:rsidRDefault="00E60C4B" w:rsidP="00C11C5F">
      <w:pPr>
        <w:pStyle w:val="NoSpacing"/>
      </w:pPr>
      <w:r>
        <w:t>We kunnen uit bovenstaande gegevens opmaken dat:</w:t>
      </w:r>
    </w:p>
    <w:p w:rsidR="00E60C4B" w:rsidRDefault="00E60C4B" w:rsidP="00C11C5F">
      <w:pPr>
        <w:pStyle w:val="NoSpacing"/>
      </w:pPr>
    </w:p>
    <w:p w:rsidR="00E60C4B" w:rsidRPr="007A30FE" w:rsidRDefault="00E60C4B" w:rsidP="00C11C5F">
      <w:pPr>
        <w:pStyle w:val="NoSpacing"/>
        <w:rPr>
          <w:b/>
        </w:rPr>
      </w:pPr>
      <w:r>
        <w:rPr>
          <w:b/>
        </w:rPr>
        <w:t>Excellentietraject</w:t>
      </w:r>
    </w:p>
    <w:p w:rsidR="00E60C4B" w:rsidRDefault="00E60C4B" w:rsidP="00C11C5F">
      <w:pPr>
        <w:pStyle w:val="NoSpacing"/>
        <w:numPr>
          <w:ilvl w:val="0"/>
          <w:numId w:val="22"/>
        </w:numPr>
      </w:pPr>
      <w:r>
        <w:t>Studenten met een excellentietraject meer verbonden zijn met Fontys ACI dan studenten zonder een excellentietraject</w:t>
      </w:r>
    </w:p>
    <w:p w:rsidR="00E60C4B" w:rsidRDefault="00E60C4B" w:rsidP="00C11C5F">
      <w:pPr>
        <w:pStyle w:val="NoSpacing"/>
        <w:numPr>
          <w:ilvl w:val="0"/>
          <w:numId w:val="22"/>
        </w:numPr>
      </w:pPr>
      <w:r>
        <w:t>Studenten met een excellentietraject zijn daarentegen minder tevreden over de manier van lesgeven, het leerlingenaantal en de gedragsregels</w:t>
      </w:r>
    </w:p>
    <w:p w:rsidR="00E60C4B" w:rsidRDefault="00E60C4B" w:rsidP="00C11C5F">
      <w:pPr>
        <w:pStyle w:val="NoSpacing"/>
        <w:numPr>
          <w:ilvl w:val="0"/>
          <w:numId w:val="22"/>
        </w:numPr>
      </w:pPr>
      <w:r>
        <w:t>Studenten met een excellentietraject meer bekend zijn met ACI Webshop dan studenten zonder een excellentietraject</w:t>
      </w:r>
    </w:p>
    <w:p w:rsidR="00E60C4B" w:rsidRDefault="00E60C4B" w:rsidP="00C11C5F">
      <w:pPr>
        <w:pStyle w:val="NoSpacing"/>
        <w:numPr>
          <w:ilvl w:val="0"/>
          <w:numId w:val="22"/>
        </w:numPr>
      </w:pPr>
      <w:r>
        <w:t>Studenten met een excellentietraject meer bereid zijn tot aankoop bij ACI Webshop dan studenten zonder een excellentietraject</w:t>
      </w:r>
    </w:p>
    <w:p w:rsidR="00E60C4B" w:rsidRDefault="00E60C4B" w:rsidP="00C11C5F">
      <w:pPr>
        <w:pStyle w:val="NoSpacing"/>
      </w:pPr>
    </w:p>
    <w:p w:rsidR="00E60C4B" w:rsidRPr="007A30FE" w:rsidRDefault="00E60C4B" w:rsidP="00C11C5F">
      <w:pPr>
        <w:pStyle w:val="NoSpacing"/>
        <w:rPr>
          <w:b/>
        </w:rPr>
      </w:pPr>
      <w:r>
        <w:rPr>
          <w:b/>
        </w:rPr>
        <w:t>Geslacht</w:t>
      </w:r>
    </w:p>
    <w:p w:rsidR="00E60C4B" w:rsidRPr="007A30FE" w:rsidRDefault="00E60C4B" w:rsidP="00C11C5F">
      <w:pPr>
        <w:pStyle w:val="NoSpacing"/>
        <w:numPr>
          <w:ilvl w:val="0"/>
          <w:numId w:val="22"/>
        </w:numPr>
      </w:pPr>
      <w:r>
        <w:t>Vrouwen gemiddeld meer verbonden en tevreden zijn met Fontys ACI dan mannen</w:t>
      </w:r>
    </w:p>
    <w:p w:rsidR="00E60C4B" w:rsidRDefault="00E60C4B" w:rsidP="00C11C5F">
      <w:pPr>
        <w:pStyle w:val="NoSpacing"/>
        <w:numPr>
          <w:ilvl w:val="0"/>
          <w:numId w:val="22"/>
        </w:numPr>
      </w:pPr>
      <w:r>
        <w:t>Vrouwen meer bekend zijn met ACI Webshop dan mannen</w:t>
      </w:r>
    </w:p>
    <w:p w:rsidR="00E60C4B" w:rsidRDefault="00E60C4B" w:rsidP="00C11C5F">
      <w:pPr>
        <w:pStyle w:val="NoSpacing"/>
        <w:numPr>
          <w:ilvl w:val="0"/>
          <w:numId w:val="22"/>
        </w:numPr>
      </w:pPr>
      <w:r>
        <w:t>Vrouwen meer bereid zijn tot aankoop bij ACI Webshop dan mannen</w:t>
      </w:r>
    </w:p>
    <w:p w:rsidR="00E60C4B" w:rsidRDefault="00E60C4B" w:rsidP="00C11C5F">
      <w:pPr>
        <w:pStyle w:val="NoSpacing"/>
      </w:pPr>
    </w:p>
    <w:p w:rsidR="00E60C4B" w:rsidRPr="007A30FE" w:rsidRDefault="00E60C4B" w:rsidP="00C11C5F">
      <w:pPr>
        <w:pStyle w:val="NoSpacing"/>
        <w:rPr>
          <w:b/>
        </w:rPr>
      </w:pPr>
      <w:r>
        <w:rPr>
          <w:b/>
        </w:rPr>
        <w:t>Leerjaar</w:t>
      </w:r>
    </w:p>
    <w:p w:rsidR="00E60C4B" w:rsidRDefault="00E60C4B" w:rsidP="00C11C5F">
      <w:pPr>
        <w:pStyle w:val="NoSpacing"/>
        <w:numPr>
          <w:ilvl w:val="0"/>
          <w:numId w:val="22"/>
        </w:numPr>
      </w:pPr>
      <w:r>
        <w:t>Leerjaar 1 gemiddeld meer verbonden en tevreden zijn met Fontys ACI dan andere leerjaren</w:t>
      </w:r>
    </w:p>
    <w:p w:rsidR="00E60C4B" w:rsidRDefault="00E60C4B" w:rsidP="00C11C5F">
      <w:pPr>
        <w:pStyle w:val="NoSpacing"/>
        <w:numPr>
          <w:ilvl w:val="0"/>
          <w:numId w:val="22"/>
        </w:numPr>
      </w:pPr>
      <w:r>
        <w:t>Leerjaar 1 meer bekend is met ACI Webshop dan andere leerjaren</w:t>
      </w:r>
    </w:p>
    <w:p w:rsidR="00E60C4B" w:rsidRDefault="00E60C4B" w:rsidP="00C11C5F">
      <w:pPr>
        <w:pStyle w:val="NoSpacing"/>
        <w:numPr>
          <w:ilvl w:val="0"/>
          <w:numId w:val="22"/>
        </w:numPr>
      </w:pPr>
      <w:r>
        <w:t>Leerjaar 1 meer bereid is tot aankoop bij ACI Webshop dan andere leerjaren</w:t>
      </w:r>
    </w:p>
    <w:p w:rsidR="00E60C4B" w:rsidRDefault="00E60C4B" w:rsidP="00C11C5F">
      <w:pPr>
        <w:pStyle w:val="NoSpacing"/>
      </w:pPr>
    </w:p>
    <w:p w:rsidR="00C11C5F" w:rsidRDefault="00C11C5F" w:rsidP="00C11C5F">
      <w:pPr>
        <w:pStyle w:val="NoSpacing"/>
      </w:pPr>
    </w:p>
    <w:p w:rsidR="00C11C5F" w:rsidRDefault="00C11C5F" w:rsidP="00C11C5F">
      <w:pPr>
        <w:pStyle w:val="NoSpacing"/>
      </w:pPr>
    </w:p>
    <w:p w:rsidR="00E60C4B" w:rsidRDefault="00E60C4B" w:rsidP="00C11C5F">
      <w:pPr>
        <w:pStyle w:val="NoSpacing"/>
        <w:rPr>
          <w:b/>
        </w:rPr>
      </w:pPr>
      <w:r>
        <w:rPr>
          <w:b/>
        </w:rPr>
        <w:lastRenderedPageBreak/>
        <w:t>Studie</w:t>
      </w:r>
    </w:p>
    <w:p w:rsidR="00E60C4B" w:rsidRDefault="00E60C4B" w:rsidP="00C11C5F">
      <w:pPr>
        <w:pStyle w:val="NoSpacing"/>
        <w:numPr>
          <w:ilvl w:val="0"/>
          <w:numId w:val="22"/>
        </w:numPr>
      </w:pPr>
      <w:r>
        <w:t>Studenten van de opleiding ILS meer verbonden en tevreden zijn met Fontys ACI dan studenten van andere opleidingen binnen Fontys ACI</w:t>
      </w:r>
    </w:p>
    <w:p w:rsidR="00E60C4B" w:rsidRDefault="00E60C4B" w:rsidP="00C11C5F">
      <w:pPr>
        <w:pStyle w:val="NoSpacing"/>
        <w:numPr>
          <w:ilvl w:val="0"/>
          <w:numId w:val="22"/>
        </w:numPr>
      </w:pPr>
      <w:r>
        <w:t>Echter zijn studenten van CO IEMES meer bekend met de ACI Webshop dan studenten van andere opleidingen binnen Fontys ACI</w:t>
      </w:r>
    </w:p>
    <w:p w:rsidR="00E60C4B" w:rsidRDefault="00E60C4B" w:rsidP="00C11C5F">
      <w:pPr>
        <w:pStyle w:val="NoSpacing"/>
        <w:numPr>
          <w:ilvl w:val="0"/>
          <w:numId w:val="22"/>
        </w:numPr>
      </w:pPr>
      <w:r>
        <w:t>Studenten van CO IEMES zijn ook meer bereid tot aankoop bij ACI Webshop dan studenten van andere opleidingen binnen Fontys ACI</w:t>
      </w:r>
    </w:p>
    <w:p w:rsidR="00C11C5F" w:rsidRDefault="00C11C5F" w:rsidP="00E60C4B">
      <w:pPr>
        <w:rPr>
          <w:rFonts w:ascii="Calibri" w:hAnsi="Calibri"/>
        </w:rPr>
      </w:pPr>
    </w:p>
    <w:p w:rsidR="00E60C4B" w:rsidRPr="00080368" w:rsidRDefault="00E60C4B" w:rsidP="00E60C4B">
      <w:pPr>
        <w:rPr>
          <w:rFonts w:ascii="Calibri" w:hAnsi="Calibri"/>
        </w:rPr>
      </w:pPr>
      <w:r w:rsidRPr="00C11C5F">
        <w:rPr>
          <w:rStyle w:val="NoSpacingChar"/>
        </w:rPr>
        <w:drawing>
          <wp:anchor distT="0" distB="0" distL="114300" distR="114300" simplePos="0" relativeHeight="251695104" behindDoc="0" locked="0" layoutInCell="1" allowOverlap="1" wp14:anchorId="508C409D" wp14:editId="2F97951D">
            <wp:simplePos x="0" y="0"/>
            <wp:positionH relativeFrom="column">
              <wp:posOffset>-80645</wp:posOffset>
            </wp:positionH>
            <wp:positionV relativeFrom="paragraph">
              <wp:posOffset>521970</wp:posOffset>
            </wp:positionV>
            <wp:extent cx="6697345" cy="4029075"/>
            <wp:effectExtent l="0" t="0" r="8255" b="9525"/>
            <wp:wrapSquare wrapText="bothSides"/>
            <wp:docPr id="17"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schillen verbondenheid en tevredenheid HOOGSTE GROEPEN.JPG"/>
                    <pic:cNvPicPr/>
                  </pic:nvPicPr>
                  <pic:blipFill>
                    <a:blip r:embed="rId24">
                      <a:extLst>
                        <a:ext uri="{28A0092B-C50C-407E-A947-70E740481C1C}">
                          <a14:useLocalDpi xmlns:a14="http://schemas.microsoft.com/office/drawing/2010/main" val="0"/>
                        </a:ext>
                      </a:extLst>
                    </a:blip>
                    <a:stretch>
                      <a:fillRect/>
                    </a:stretch>
                  </pic:blipFill>
                  <pic:spPr>
                    <a:xfrm>
                      <a:off x="0" y="0"/>
                      <a:ext cx="6697345" cy="4029075"/>
                    </a:xfrm>
                    <a:prstGeom prst="rect">
                      <a:avLst/>
                    </a:prstGeom>
                  </pic:spPr>
                </pic:pic>
              </a:graphicData>
            </a:graphic>
            <wp14:sizeRelH relativeFrom="page">
              <wp14:pctWidth>0</wp14:pctWidth>
            </wp14:sizeRelH>
            <wp14:sizeRelV relativeFrom="page">
              <wp14:pctHeight>0</wp14:pctHeight>
            </wp14:sizeRelV>
          </wp:anchor>
        </w:drawing>
      </w:r>
      <w:r w:rsidRPr="00C11C5F">
        <w:rPr>
          <w:rStyle w:val="NoSpacingChar"/>
        </w:rPr>
        <w:t xml:space="preserve">Hieronder zetten we nog een keer de hoogste groepen tegen elkaar weg om daar conclusies uit te </w:t>
      </w:r>
      <w:r w:rsidRPr="00080368">
        <w:rPr>
          <w:rFonts w:ascii="Calibri" w:hAnsi="Calibri"/>
        </w:rPr>
        <w:t>trekken.</w:t>
      </w:r>
    </w:p>
    <w:p w:rsidR="00C11C5F" w:rsidRDefault="00C11C5F" w:rsidP="00C11C5F">
      <w:pPr>
        <w:pStyle w:val="ListParagraph"/>
        <w:spacing w:after="0" w:line="240" w:lineRule="auto"/>
        <w:rPr>
          <w:rFonts w:ascii="Calibri" w:hAnsi="Calibri"/>
        </w:rPr>
      </w:pPr>
    </w:p>
    <w:p w:rsidR="00E60C4B" w:rsidRDefault="00E60C4B" w:rsidP="00E60C4B">
      <w:pPr>
        <w:pStyle w:val="ListParagraph"/>
        <w:numPr>
          <w:ilvl w:val="0"/>
          <w:numId w:val="20"/>
        </w:numPr>
        <w:spacing w:after="0" w:line="240" w:lineRule="auto"/>
        <w:rPr>
          <w:rFonts w:ascii="Calibri" w:hAnsi="Calibri"/>
        </w:rPr>
      </w:pPr>
      <w:r>
        <w:rPr>
          <w:rFonts w:ascii="Calibri" w:hAnsi="Calibri"/>
        </w:rPr>
        <w:t>ILS studenten en studenten uit leerjaar 1 zijn het trotst dat zij studeren bij Fontys ACI</w:t>
      </w:r>
    </w:p>
    <w:p w:rsidR="00E60C4B" w:rsidRDefault="00E60C4B" w:rsidP="00E60C4B">
      <w:pPr>
        <w:pStyle w:val="ListParagraph"/>
        <w:numPr>
          <w:ilvl w:val="0"/>
          <w:numId w:val="20"/>
        </w:numPr>
        <w:spacing w:after="0" w:line="240" w:lineRule="auto"/>
        <w:rPr>
          <w:rFonts w:ascii="Calibri" w:hAnsi="Calibri"/>
        </w:rPr>
      </w:pPr>
      <w:r>
        <w:rPr>
          <w:rFonts w:ascii="Calibri" w:hAnsi="Calibri"/>
        </w:rPr>
        <w:t>ILS studenten en studenten uit leerjaar 1 identificeren zich het meest met Fontys ACI</w:t>
      </w:r>
    </w:p>
    <w:p w:rsidR="00E60C4B" w:rsidRDefault="00E60C4B" w:rsidP="00E60C4B">
      <w:pPr>
        <w:pStyle w:val="ListParagraph"/>
        <w:numPr>
          <w:ilvl w:val="0"/>
          <w:numId w:val="20"/>
        </w:numPr>
        <w:spacing w:after="0" w:line="240" w:lineRule="auto"/>
        <w:rPr>
          <w:rFonts w:ascii="Calibri" w:hAnsi="Calibri"/>
        </w:rPr>
      </w:pPr>
      <w:r>
        <w:rPr>
          <w:rFonts w:ascii="Calibri" w:hAnsi="Calibri"/>
        </w:rPr>
        <w:t>ILS studenten en studenten uit leerjaar 1 laten het liefst zien waar zij studeren</w:t>
      </w:r>
    </w:p>
    <w:p w:rsidR="00E60C4B" w:rsidRDefault="00E60C4B" w:rsidP="00E60C4B">
      <w:pPr>
        <w:pStyle w:val="ListParagraph"/>
        <w:numPr>
          <w:ilvl w:val="0"/>
          <w:numId w:val="20"/>
        </w:numPr>
        <w:spacing w:after="0" w:line="240" w:lineRule="auto"/>
        <w:rPr>
          <w:rFonts w:ascii="Calibri" w:hAnsi="Calibri"/>
        </w:rPr>
      </w:pPr>
      <w:r>
        <w:rPr>
          <w:rFonts w:ascii="Calibri" w:hAnsi="Calibri"/>
        </w:rPr>
        <w:t>Studenten uit leerjaar 1 zijn het meest tevreden over de manier van lesgeven</w:t>
      </w:r>
    </w:p>
    <w:p w:rsidR="00E60C4B" w:rsidRDefault="00E60C4B" w:rsidP="00E60C4B">
      <w:pPr>
        <w:pStyle w:val="ListParagraph"/>
        <w:numPr>
          <w:ilvl w:val="0"/>
          <w:numId w:val="20"/>
        </w:numPr>
        <w:spacing w:after="0" w:line="240" w:lineRule="auto"/>
        <w:rPr>
          <w:rFonts w:ascii="Calibri" w:hAnsi="Calibri"/>
        </w:rPr>
      </w:pPr>
      <w:r>
        <w:rPr>
          <w:rFonts w:ascii="Calibri" w:hAnsi="Calibri"/>
        </w:rPr>
        <w:t>ILS studenten zijn het meest tevreden over het aantal studenten</w:t>
      </w:r>
    </w:p>
    <w:p w:rsidR="00E60C4B" w:rsidRDefault="00E60C4B" w:rsidP="00E60C4B">
      <w:pPr>
        <w:pStyle w:val="ListParagraph"/>
        <w:numPr>
          <w:ilvl w:val="0"/>
          <w:numId w:val="20"/>
        </w:numPr>
        <w:spacing w:after="0" w:line="240" w:lineRule="auto"/>
        <w:rPr>
          <w:rFonts w:ascii="Calibri" w:hAnsi="Calibri"/>
        </w:rPr>
      </w:pPr>
      <w:r>
        <w:rPr>
          <w:rFonts w:ascii="Calibri" w:hAnsi="Calibri"/>
        </w:rPr>
        <w:t>ILS studenten zijn het meest tevreden over de gedragsregels</w:t>
      </w:r>
    </w:p>
    <w:p w:rsidR="00E60C4B" w:rsidRDefault="00E60C4B" w:rsidP="00C11C5F">
      <w:pPr>
        <w:pStyle w:val="NoSpacing"/>
      </w:pPr>
    </w:p>
    <w:p w:rsidR="00E60C4B" w:rsidRDefault="00E60C4B" w:rsidP="00C11C5F">
      <w:pPr>
        <w:pStyle w:val="NoSpacing"/>
      </w:pPr>
      <w:r>
        <w:t xml:space="preserve">Dit hoeft echter niet te betekenen dat ILS zich het meest verbonden voelt met Fontys ACI. Hier komen meer factoren bij kijken. Van de 9 ILS respondenten is namelijk 100% vrouw, er zijn hier geen mannen die het gemiddelde omlaag halen. Echter valt ILS wel aanzienlijk hoger uit dan vrouwen. </w:t>
      </w:r>
      <w:r>
        <w:br/>
      </w:r>
      <w:r>
        <w:br/>
        <w:t xml:space="preserve">Er is nog een factor die kan meespelen, van de 9 ILS respondenten zitten er 7 in leerjaar 1. Studenten uit leerjaar 1 zijn, zoals in bovenstaand diagram af te lezen samen met ILS studenten het meest </w:t>
      </w:r>
      <w:r w:rsidRPr="00C11C5F">
        <w:t>verbonden met Fontys ACI. Dit kan sterk meespelen in de hoge uitkomsten van ILS.</w:t>
      </w:r>
      <w:r>
        <w:br/>
      </w:r>
      <w:r>
        <w:lastRenderedPageBreak/>
        <w:br/>
        <w:t>Leerjaar 1 valt erg nauw samen met ILS in bovenstaand diagram. Echter bestaat ILS 100% uit vrouwelijke respondenten waar leerjaar 1 (17 respondenten - 12 vrouw) maar uit 70,59% vrouwelijke respondenten bestaat. Wanneer je de ILS studenten van het aantal studenten uit leerjaar 1 aftrekt dan bestaat de overige populatie van leerjaar 1 uit 50% vrouwelijke respondenten (10 respondenten – 5 vrouw). Het Percentage vrouwelijke respondenten uit de gehele steekproef bedraagt 64% (50 respondenten – 32 vrouw). Er van uitgaande dat mannen het gemiddelde omlaag halen valt er te veronderstellen dat studenten uit leerjaar 1 het meest verbonden zijn met Fontys ACI. Aangezien bij deze doelgroep (zonder ILS) het percentage vrouwelijke respondenten aanzienlijk lager is.</w:t>
      </w:r>
    </w:p>
    <w:p w:rsidR="00E60C4B" w:rsidRDefault="00E60C4B" w:rsidP="00C11C5F">
      <w:pPr>
        <w:pStyle w:val="NoSpacing"/>
        <w:rPr>
          <w:rFonts w:ascii="Calibri" w:hAnsi="Calibri"/>
          <w:lang w:val="nl-NL"/>
        </w:rPr>
      </w:pPr>
    </w:p>
    <w:p w:rsidR="00E60C4B" w:rsidRDefault="00E60C4B" w:rsidP="00C11C5F">
      <w:pPr>
        <w:pStyle w:val="NoSpacing"/>
        <w:rPr>
          <w:rFonts w:ascii="Calibri" w:hAnsi="Calibri"/>
          <w:lang w:val="nl-NL"/>
        </w:rPr>
      </w:pPr>
      <w:r>
        <w:rPr>
          <w:rFonts w:ascii="Calibri" w:hAnsi="Calibri"/>
          <w:noProof/>
          <w:lang w:val="nl-NL"/>
        </w:rPr>
        <w:drawing>
          <wp:anchor distT="0" distB="0" distL="114300" distR="114300" simplePos="0" relativeHeight="251696128" behindDoc="0" locked="0" layoutInCell="1" allowOverlap="1" wp14:anchorId="1A3541D7" wp14:editId="082B995E">
            <wp:simplePos x="0" y="0"/>
            <wp:positionH relativeFrom="column">
              <wp:posOffset>-73660</wp:posOffset>
            </wp:positionH>
            <wp:positionV relativeFrom="paragraph">
              <wp:posOffset>365125</wp:posOffset>
            </wp:positionV>
            <wp:extent cx="6635750" cy="3989705"/>
            <wp:effectExtent l="0" t="0" r="0" b="0"/>
            <wp:wrapSquare wrapText="bothSides"/>
            <wp:docPr id="18"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kend en aankoop HOOGSTE.JPG"/>
                    <pic:cNvPicPr/>
                  </pic:nvPicPr>
                  <pic:blipFill>
                    <a:blip r:embed="rId25">
                      <a:extLst>
                        <a:ext uri="{28A0092B-C50C-407E-A947-70E740481C1C}">
                          <a14:useLocalDpi xmlns:a14="http://schemas.microsoft.com/office/drawing/2010/main" val="0"/>
                        </a:ext>
                      </a:extLst>
                    </a:blip>
                    <a:stretch>
                      <a:fillRect/>
                    </a:stretch>
                  </pic:blipFill>
                  <pic:spPr>
                    <a:xfrm>
                      <a:off x="0" y="0"/>
                      <a:ext cx="6635750" cy="398970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lang w:val="nl-NL"/>
        </w:rPr>
        <w:t>In onderstaand diagram zie je de hoogste groepen op basis van bekend met ACI Webshop en bereidheid tot aankoop.</w:t>
      </w:r>
    </w:p>
    <w:p w:rsidR="00E60C4B" w:rsidRPr="00080368" w:rsidRDefault="00E60C4B" w:rsidP="00C11C5F">
      <w:pPr>
        <w:pStyle w:val="NoSpacing"/>
      </w:pPr>
    </w:p>
    <w:p w:rsidR="00E60C4B" w:rsidRDefault="00E60C4B" w:rsidP="00C11C5F">
      <w:pPr>
        <w:pStyle w:val="NoSpacing"/>
        <w:numPr>
          <w:ilvl w:val="0"/>
          <w:numId w:val="20"/>
        </w:numPr>
      </w:pPr>
      <w:r>
        <w:t>Studenten die een excellentietraject volgen zijn het meest bekend met ACI Webshop</w:t>
      </w:r>
    </w:p>
    <w:p w:rsidR="00E60C4B" w:rsidRDefault="00E60C4B" w:rsidP="00C11C5F">
      <w:pPr>
        <w:pStyle w:val="NoSpacing"/>
        <w:numPr>
          <w:ilvl w:val="0"/>
          <w:numId w:val="20"/>
        </w:numPr>
      </w:pPr>
      <w:r>
        <w:t>Studenten uit leerjaar 1 zijn het meest bereid tot aankoop bij ACI Webshop</w:t>
      </w:r>
    </w:p>
    <w:p w:rsidR="00E60C4B" w:rsidRDefault="00E60C4B" w:rsidP="00C11C5F">
      <w:pPr>
        <w:pStyle w:val="NoSpacing"/>
        <w:rPr>
          <w:b/>
        </w:rPr>
      </w:pPr>
    </w:p>
    <w:p w:rsidR="00E60C4B" w:rsidRDefault="00E60C4B" w:rsidP="00C11C5F">
      <w:pPr>
        <w:pStyle w:val="NoSpacing"/>
        <w:rPr>
          <w:b/>
        </w:rPr>
      </w:pPr>
      <w:r>
        <w:rPr>
          <w:b/>
        </w:rPr>
        <w:t>Opvallend:</w:t>
      </w:r>
    </w:p>
    <w:p w:rsidR="00E60C4B" w:rsidRDefault="00E60C4B" w:rsidP="00C11C5F">
      <w:pPr>
        <w:pStyle w:val="NoSpacing"/>
        <w:numPr>
          <w:ilvl w:val="0"/>
          <w:numId w:val="20"/>
        </w:numPr>
      </w:pPr>
      <w:r>
        <w:t xml:space="preserve">Studenten van de opleiding ILS zijn </w:t>
      </w:r>
      <w:r w:rsidRPr="006336C5">
        <w:rPr>
          <w:b/>
        </w:rPr>
        <w:t xml:space="preserve">(van de hoogste groepen) </w:t>
      </w:r>
      <w:r>
        <w:t>het minst bereid tot aankoop bij ACI Webshop (Daar waar zij wel het meest verbonden zijn met Fontys ACI)</w:t>
      </w:r>
    </w:p>
    <w:p w:rsidR="00E60C4B" w:rsidRDefault="00E60C4B" w:rsidP="00C11C5F">
      <w:pPr>
        <w:pStyle w:val="NoSpacing"/>
      </w:pPr>
    </w:p>
    <w:p w:rsidR="00E60C4B" w:rsidRPr="006336C5" w:rsidRDefault="00E60C4B" w:rsidP="00C11C5F">
      <w:pPr>
        <w:pStyle w:val="NoSpacing"/>
        <w:rPr>
          <w:b/>
        </w:rPr>
      </w:pPr>
      <w:r>
        <w:rPr>
          <w:b/>
        </w:rPr>
        <w:t>Toevoeging</w:t>
      </w:r>
    </w:p>
    <w:p w:rsidR="00E60C4B" w:rsidRPr="00C30F73" w:rsidRDefault="00E60C4B" w:rsidP="00C11C5F">
      <w:pPr>
        <w:pStyle w:val="NoSpacing"/>
      </w:pPr>
      <w:r w:rsidRPr="00C30F73">
        <w:t>De gegevens van DPS zijn gebaseerd op een respondent, daardoor kunnen we geen directe conclusies</w:t>
      </w:r>
      <w:r>
        <w:t xml:space="preserve"> trekken over deze categorie.</w:t>
      </w:r>
    </w:p>
    <w:p w:rsidR="00E60C4B" w:rsidRDefault="00E60C4B" w:rsidP="00C11C5F">
      <w:pPr>
        <w:pStyle w:val="NoSpacing"/>
      </w:pPr>
    </w:p>
    <w:p w:rsidR="00E60C4B" w:rsidRPr="00C11C5F" w:rsidRDefault="00E60C4B" w:rsidP="00C11C5F">
      <w:pPr>
        <w:pStyle w:val="NoSpacing"/>
        <w:rPr>
          <w:b/>
        </w:rPr>
      </w:pPr>
      <w:r w:rsidRPr="00C11C5F">
        <w:rPr>
          <w:b/>
        </w:rPr>
        <w:t>Korte conclusie:</w:t>
      </w:r>
    </w:p>
    <w:p w:rsidR="00E60C4B" w:rsidRPr="00961CD2" w:rsidRDefault="00E60C4B" w:rsidP="00C11C5F">
      <w:pPr>
        <w:pStyle w:val="NoSpacing"/>
      </w:pPr>
      <w:r>
        <w:t>Leerjaar 1 is procentueel het meest bereid tot aankoop bij ACI Webshop en is hierdoor de voornaamste doelgroep. Ook voelen zij zich het meest verbonden met Fontys ACI.</w:t>
      </w:r>
    </w:p>
    <w:p w:rsidR="00E60C4B" w:rsidRPr="00961CD2" w:rsidRDefault="00E60C4B" w:rsidP="00E60C4B">
      <w:pPr>
        <w:rPr>
          <w:rFonts w:ascii="Calibri" w:hAnsi="Calibri"/>
        </w:rPr>
      </w:pPr>
    </w:p>
    <w:p w:rsidR="00E60C4B" w:rsidRPr="00C11C5F" w:rsidRDefault="00E60C4B" w:rsidP="00C11C5F">
      <w:pPr>
        <w:pStyle w:val="NoSpacing"/>
        <w:rPr>
          <w:b/>
        </w:rPr>
      </w:pPr>
      <w:r w:rsidRPr="00C11C5F">
        <w:rPr>
          <w:b/>
        </w:rPr>
        <w:lastRenderedPageBreak/>
        <w:t>Verkregen inzichten uit de fieldresearch t.o.v. de kleding en invloed van de kleding</w:t>
      </w:r>
    </w:p>
    <w:p w:rsidR="00E60C4B" w:rsidRPr="00313B99" w:rsidRDefault="00E60C4B" w:rsidP="00C11C5F">
      <w:pPr>
        <w:pStyle w:val="NoSpacing"/>
      </w:pPr>
    </w:p>
    <w:p w:rsidR="00E60C4B" w:rsidRPr="00313B99" w:rsidRDefault="00E60C4B" w:rsidP="00C11C5F">
      <w:pPr>
        <w:pStyle w:val="NoSpacing"/>
      </w:pPr>
      <w:r w:rsidRPr="00313B99">
        <w:rPr>
          <w:noProof/>
        </w:rPr>
        <w:drawing>
          <wp:anchor distT="0" distB="0" distL="114300" distR="114300" simplePos="0" relativeHeight="251697152" behindDoc="0" locked="0" layoutInCell="1" allowOverlap="1" wp14:anchorId="52DFB325" wp14:editId="6AE86755">
            <wp:simplePos x="0" y="0"/>
            <wp:positionH relativeFrom="column">
              <wp:posOffset>-33020</wp:posOffset>
            </wp:positionH>
            <wp:positionV relativeFrom="paragraph">
              <wp:posOffset>720090</wp:posOffset>
            </wp:positionV>
            <wp:extent cx="6637655" cy="3989705"/>
            <wp:effectExtent l="0" t="0" r="0" b="0"/>
            <wp:wrapTopAndBottom/>
            <wp:docPr id="19"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ardering ARTIKELEN INVLOED GESLACHT.JPG"/>
                    <pic:cNvPicPr/>
                  </pic:nvPicPr>
                  <pic:blipFill>
                    <a:blip r:embed="rId26">
                      <a:extLst>
                        <a:ext uri="{28A0092B-C50C-407E-A947-70E740481C1C}">
                          <a14:useLocalDpi xmlns:a14="http://schemas.microsoft.com/office/drawing/2010/main" val="0"/>
                        </a:ext>
                      </a:extLst>
                    </a:blip>
                    <a:stretch>
                      <a:fillRect/>
                    </a:stretch>
                  </pic:blipFill>
                  <pic:spPr>
                    <a:xfrm>
                      <a:off x="0" y="0"/>
                      <a:ext cx="6637655" cy="3989705"/>
                    </a:xfrm>
                    <a:prstGeom prst="rect">
                      <a:avLst/>
                    </a:prstGeom>
                  </pic:spPr>
                </pic:pic>
              </a:graphicData>
            </a:graphic>
            <wp14:sizeRelH relativeFrom="page">
              <wp14:pctWidth>0</wp14:pctWidth>
            </wp14:sizeRelH>
            <wp14:sizeRelV relativeFrom="page">
              <wp14:pctHeight>0</wp14:pctHeight>
            </wp14:sizeRelV>
          </wp:anchor>
        </w:drawing>
      </w:r>
      <w:r w:rsidRPr="00313B99">
        <w:t>In onderstaand</w:t>
      </w:r>
      <w:r>
        <w:t>e</w:t>
      </w:r>
      <w:r w:rsidRPr="00313B99">
        <w:t xml:space="preserve"> diagram</w:t>
      </w:r>
      <w:r>
        <w:t xml:space="preserve">men kun je zien welk logo het hoogst gewaardeerd werd en wat ze van het logo vonden. Ook kun je zien welke artikelen het hoogst gewaardeerd werden en of het artikel of logo veel invloed heeft op het koopgedrag. Zo kun je zien of het uiterlijk van een bepaald artikel hoger weegt dan het uiterlijk van een ander in het aankoopproces. </w:t>
      </w:r>
    </w:p>
    <w:p w:rsidR="00E60C4B" w:rsidRDefault="00E60C4B" w:rsidP="00E60C4B">
      <w:pPr>
        <w:rPr>
          <w:rFonts w:ascii="Calibri" w:hAnsi="Calibri"/>
        </w:rPr>
      </w:pPr>
      <w:r>
        <w:rPr>
          <w:rFonts w:ascii="Calibri" w:hAnsi="Calibri"/>
          <w:noProof/>
        </w:rPr>
        <w:drawing>
          <wp:anchor distT="0" distB="0" distL="114300" distR="114300" simplePos="0" relativeHeight="251699200" behindDoc="0" locked="0" layoutInCell="1" allowOverlap="1" wp14:anchorId="62AAE629" wp14:editId="514C8F95">
            <wp:simplePos x="0" y="0"/>
            <wp:positionH relativeFrom="column">
              <wp:posOffset>128905</wp:posOffset>
            </wp:positionH>
            <wp:positionV relativeFrom="paragraph">
              <wp:posOffset>4426585</wp:posOffset>
            </wp:positionV>
            <wp:extent cx="5495925" cy="3205480"/>
            <wp:effectExtent l="0" t="0" r="9525" b="13970"/>
            <wp:wrapSquare wrapText="bothSides"/>
            <wp:docPr id="20"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Pr>
          <w:rFonts w:ascii="Calibri" w:hAnsi="Calibri"/>
        </w:rPr>
        <w:br w:type="page"/>
      </w:r>
    </w:p>
    <w:p w:rsidR="00E60C4B" w:rsidRDefault="00E60C4B" w:rsidP="00E60C4B">
      <w:pPr>
        <w:pStyle w:val="NoSpacing"/>
        <w:rPr>
          <w:rFonts w:ascii="Calibri" w:hAnsi="Calibri"/>
          <w:lang w:val="nl-NL"/>
        </w:rPr>
      </w:pPr>
      <w:r>
        <w:rPr>
          <w:rFonts w:ascii="Calibri" w:hAnsi="Calibri"/>
          <w:noProof/>
          <w:lang w:val="nl-NL"/>
        </w:rPr>
        <w:lastRenderedPageBreak/>
        <w:drawing>
          <wp:anchor distT="0" distB="0" distL="114300" distR="114300" simplePos="0" relativeHeight="251698176" behindDoc="0" locked="0" layoutInCell="1" allowOverlap="1" wp14:anchorId="398D9054" wp14:editId="06E6C2FB">
            <wp:simplePos x="0" y="0"/>
            <wp:positionH relativeFrom="column">
              <wp:posOffset>8255</wp:posOffset>
            </wp:positionH>
            <wp:positionV relativeFrom="paragraph">
              <wp:posOffset>372110</wp:posOffset>
            </wp:positionV>
            <wp:extent cx="6540500" cy="3936365"/>
            <wp:effectExtent l="0" t="0" r="0" b="6985"/>
            <wp:wrapSquare wrapText="bothSides"/>
            <wp:docPr id="21"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JZEN INVLOED.JPG"/>
                    <pic:cNvPicPr/>
                  </pic:nvPicPr>
                  <pic:blipFill>
                    <a:blip r:embed="rId28">
                      <a:extLst>
                        <a:ext uri="{28A0092B-C50C-407E-A947-70E740481C1C}">
                          <a14:useLocalDpi xmlns:a14="http://schemas.microsoft.com/office/drawing/2010/main" val="0"/>
                        </a:ext>
                      </a:extLst>
                    </a:blip>
                    <a:stretch>
                      <a:fillRect/>
                    </a:stretch>
                  </pic:blipFill>
                  <pic:spPr>
                    <a:xfrm>
                      <a:off x="0" y="0"/>
                      <a:ext cx="6540500" cy="393636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lang w:val="nl-NL"/>
        </w:rPr>
        <w:t>Onderstaand diagram geeft de waardering voor de prijzen en verzendkosten weer en het invloed daarvan op het koopgedrag.</w:t>
      </w:r>
    </w:p>
    <w:p w:rsidR="00E60C4B" w:rsidRDefault="00E60C4B" w:rsidP="00E60C4B">
      <w:pPr>
        <w:pStyle w:val="NoSpacing"/>
        <w:rPr>
          <w:rFonts w:ascii="Calibri" w:hAnsi="Calibri"/>
          <w:lang w:val="nl-NL"/>
        </w:rPr>
      </w:pPr>
    </w:p>
    <w:p w:rsidR="00E60C4B" w:rsidRPr="00A4447D" w:rsidRDefault="00E60C4B" w:rsidP="00A4447D">
      <w:pPr>
        <w:pStyle w:val="NoSpacing"/>
      </w:pPr>
      <w:r w:rsidRPr="00A4447D">
        <w:t>In onderstaand diagram zie je dat de meeste respondenten willen dat de gedragsregels gelijk blijven, in het aantal studenten ziet een kleine meerderheid graag een afname de rest wil dat het gelijk blijft.</w:t>
      </w:r>
    </w:p>
    <w:p w:rsidR="00E60C4B" w:rsidRPr="00A4447D" w:rsidRDefault="00E60C4B" w:rsidP="00A4447D">
      <w:pPr>
        <w:pStyle w:val="NoSpacing"/>
      </w:pPr>
      <w:r w:rsidRPr="00A4447D">
        <w:drawing>
          <wp:anchor distT="0" distB="0" distL="114300" distR="114300" simplePos="0" relativeHeight="251700224" behindDoc="0" locked="0" layoutInCell="1" allowOverlap="1" wp14:anchorId="03B13BDD" wp14:editId="41522EB4">
            <wp:simplePos x="0" y="0"/>
            <wp:positionH relativeFrom="column">
              <wp:posOffset>13335</wp:posOffset>
            </wp:positionH>
            <wp:positionV relativeFrom="paragraph">
              <wp:posOffset>175895</wp:posOffset>
            </wp:positionV>
            <wp:extent cx="6483350" cy="3930650"/>
            <wp:effectExtent l="0" t="0" r="0" b="0"/>
            <wp:wrapTopAndBottom/>
            <wp:docPr id="22"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DRAGS EN AANT STUDENTEN.JPG"/>
                    <pic:cNvPicPr/>
                  </pic:nvPicPr>
                  <pic:blipFill>
                    <a:blip r:embed="rId29">
                      <a:extLst>
                        <a:ext uri="{28A0092B-C50C-407E-A947-70E740481C1C}">
                          <a14:useLocalDpi xmlns:a14="http://schemas.microsoft.com/office/drawing/2010/main" val="0"/>
                        </a:ext>
                      </a:extLst>
                    </a:blip>
                    <a:stretch>
                      <a:fillRect/>
                    </a:stretch>
                  </pic:blipFill>
                  <pic:spPr>
                    <a:xfrm>
                      <a:off x="0" y="0"/>
                      <a:ext cx="6483350" cy="3930650"/>
                    </a:xfrm>
                    <a:prstGeom prst="rect">
                      <a:avLst/>
                    </a:prstGeom>
                  </pic:spPr>
                </pic:pic>
              </a:graphicData>
            </a:graphic>
            <wp14:sizeRelH relativeFrom="page">
              <wp14:pctWidth>0</wp14:pctWidth>
            </wp14:sizeRelH>
            <wp14:sizeRelV relativeFrom="page">
              <wp14:pctHeight>0</wp14:pctHeight>
            </wp14:sizeRelV>
          </wp:anchor>
        </w:drawing>
      </w:r>
    </w:p>
    <w:p w:rsidR="00E60C4B" w:rsidRPr="00A4447D" w:rsidRDefault="00E60C4B" w:rsidP="00A4447D">
      <w:pPr>
        <w:pStyle w:val="NoSpacing"/>
      </w:pPr>
      <w:r w:rsidRPr="00A4447D">
        <w:lastRenderedPageBreak/>
        <w:drawing>
          <wp:anchor distT="0" distB="0" distL="114300" distR="114300" simplePos="0" relativeHeight="251701248" behindDoc="0" locked="0" layoutInCell="1" allowOverlap="1" wp14:anchorId="10FEE2F9" wp14:editId="1D562115">
            <wp:simplePos x="0" y="0"/>
            <wp:positionH relativeFrom="column">
              <wp:posOffset>6350</wp:posOffset>
            </wp:positionH>
            <wp:positionV relativeFrom="paragraph">
              <wp:posOffset>549910</wp:posOffset>
            </wp:positionV>
            <wp:extent cx="6585585" cy="3958590"/>
            <wp:effectExtent l="0" t="0" r="5715" b="3810"/>
            <wp:wrapSquare wrapText="bothSides"/>
            <wp:docPr id="187"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KELEN in ASSORTIMENT.JPG"/>
                    <pic:cNvPicPr/>
                  </pic:nvPicPr>
                  <pic:blipFill>
                    <a:blip r:embed="rId30">
                      <a:extLst>
                        <a:ext uri="{28A0092B-C50C-407E-A947-70E740481C1C}">
                          <a14:useLocalDpi xmlns:a14="http://schemas.microsoft.com/office/drawing/2010/main" val="0"/>
                        </a:ext>
                      </a:extLst>
                    </a:blip>
                    <a:stretch>
                      <a:fillRect/>
                    </a:stretch>
                  </pic:blipFill>
                  <pic:spPr>
                    <a:xfrm>
                      <a:off x="0" y="0"/>
                      <a:ext cx="6585585" cy="3958590"/>
                    </a:xfrm>
                    <a:prstGeom prst="rect">
                      <a:avLst/>
                    </a:prstGeom>
                  </pic:spPr>
                </pic:pic>
              </a:graphicData>
            </a:graphic>
            <wp14:sizeRelH relativeFrom="page">
              <wp14:pctWidth>0</wp14:pctWidth>
            </wp14:sizeRelH>
            <wp14:sizeRelV relativeFrom="page">
              <wp14:pctHeight>0</wp14:pctHeight>
            </wp14:sizeRelV>
          </wp:anchor>
        </w:drawing>
      </w:r>
      <w:r w:rsidRPr="00A4447D">
        <w:t xml:space="preserve">In onderstaand diagram zie je dat het merendeel van de respondenten graag meer accessoires in het assortiment zouden willen zien, verder wil een groot aantal respondenten graag meer fashionable kleding in het assortiment zien verschijnen. </w:t>
      </w:r>
    </w:p>
    <w:p w:rsidR="00E60C4B" w:rsidRDefault="00E60C4B" w:rsidP="00E60C4B">
      <w:pPr>
        <w:pStyle w:val="NoSpacing"/>
        <w:rPr>
          <w:rFonts w:ascii="Calibri" w:hAnsi="Calibri"/>
          <w:lang w:val="nl-NL"/>
        </w:rPr>
      </w:pPr>
    </w:p>
    <w:p w:rsidR="00E60C4B" w:rsidRPr="00A4447D" w:rsidRDefault="00E60C4B" w:rsidP="00A4447D">
      <w:pPr>
        <w:pStyle w:val="NoSpacing"/>
      </w:pPr>
      <w:r w:rsidRPr="00A4447D">
        <w:t>In onderstaand diagram zie je dat de meeste respondenten studie-gerelateerde kleding het liefst dragen tijdens een buitenlandse studie, kort gevolgd door tijdens hun vrije tijd, sport en op school.</w:t>
      </w:r>
    </w:p>
    <w:p w:rsidR="00E60C4B" w:rsidRPr="00A4447D" w:rsidRDefault="00E60C4B" w:rsidP="00A4447D">
      <w:pPr>
        <w:pStyle w:val="NoSpacing"/>
      </w:pPr>
      <w:r w:rsidRPr="00A4447D">
        <w:drawing>
          <wp:anchor distT="0" distB="0" distL="114300" distR="114300" simplePos="0" relativeHeight="251702272" behindDoc="0" locked="0" layoutInCell="1" allowOverlap="1" wp14:anchorId="1AC0B1C9" wp14:editId="6D713D50">
            <wp:simplePos x="0" y="0"/>
            <wp:positionH relativeFrom="column">
              <wp:posOffset>2540</wp:posOffset>
            </wp:positionH>
            <wp:positionV relativeFrom="paragraph">
              <wp:posOffset>180975</wp:posOffset>
            </wp:positionV>
            <wp:extent cx="6162675" cy="3713480"/>
            <wp:effectExtent l="0" t="0" r="9525" b="1270"/>
            <wp:wrapSquare wrapText="bothSides"/>
            <wp:docPr id="188"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ag studiekleding liefst tijdens.JPG"/>
                    <pic:cNvPicPr/>
                  </pic:nvPicPr>
                  <pic:blipFill>
                    <a:blip r:embed="rId31">
                      <a:extLst>
                        <a:ext uri="{28A0092B-C50C-407E-A947-70E740481C1C}">
                          <a14:useLocalDpi xmlns:a14="http://schemas.microsoft.com/office/drawing/2010/main" val="0"/>
                        </a:ext>
                      </a:extLst>
                    </a:blip>
                    <a:stretch>
                      <a:fillRect/>
                    </a:stretch>
                  </pic:blipFill>
                  <pic:spPr>
                    <a:xfrm>
                      <a:off x="0" y="0"/>
                      <a:ext cx="6162675" cy="3713480"/>
                    </a:xfrm>
                    <a:prstGeom prst="rect">
                      <a:avLst/>
                    </a:prstGeom>
                  </pic:spPr>
                </pic:pic>
              </a:graphicData>
            </a:graphic>
            <wp14:sizeRelH relativeFrom="page">
              <wp14:pctWidth>0</wp14:pctWidth>
            </wp14:sizeRelH>
            <wp14:sizeRelV relativeFrom="page">
              <wp14:pctHeight>0</wp14:pctHeight>
            </wp14:sizeRelV>
          </wp:anchor>
        </w:drawing>
      </w:r>
    </w:p>
    <w:p w:rsidR="00E60C4B" w:rsidRPr="00A4447D" w:rsidRDefault="00E60C4B" w:rsidP="00A4447D">
      <w:pPr>
        <w:pStyle w:val="NoSpacing"/>
        <w:rPr>
          <w:b/>
          <w:sz w:val="28"/>
          <w:szCs w:val="28"/>
        </w:rPr>
      </w:pPr>
      <w:r w:rsidRPr="00A4447D">
        <w:rPr>
          <w:b/>
          <w:sz w:val="28"/>
          <w:szCs w:val="28"/>
        </w:rPr>
        <w:lastRenderedPageBreak/>
        <w:t>Conclusie</w:t>
      </w:r>
    </w:p>
    <w:p w:rsidR="00E60C4B" w:rsidRDefault="00E60C4B" w:rsidP="00E60C4B">
      <w:pPr>
        <w:pStyle w:val="NoSpacing"/>
        <w:rPr>
          <w:rFonts w:ascii="Calibri" w:hAnsi="Calibri"/>
        </w:rPr>
      </w:pPr>
    </w:p>
    <w:p w:rsidR="00E60C4B" w:rsidRPr="002C7F0B" w:rsidRDefault="00E60C4B" w:rsidP="00E60C4B">
      <w:pPr>
        <w:pStyle w:val="NoSpacing"/>
        <w:numPr>
          <w:ilvl w:val="0"/>
          <w:numId w:val="20"/>
        </w:numPr>
        <w:rPr>
          <w:rFonts w:ascii="Calibri" w:hAnsi="Calibri"/>
          <w:lang w:val="nl-NL"/>
        </w:rPr>
      </w:pPr>
      <w:r w:rsidRPr="002C7F0B">
        <w:rPr>
          <w:rFonts w:ascii="Calibri" w:hAnsi="Calibri"/>
          <w:lang w:val="nl-NL"/>
        </w:rPr>
        <w:t>Logo 1 en 3 worden het meest gewaardeerd door de studenten</w:t>
      </w:r>
    </w:p>
    <w:p w:rsidR="00E60C4B" w:rsidRDefault="00E60C4B" w:rsidP="00E60C4B">
      <w:pPr>
        <w:pStyle w:val="NoSpacing"/>
        <w:numPr>
          <w:ilvl w:val="0"/>
          <w:numId w:val="20"/>
        </w:numPr>
        <w:rPr>
          <w:rFonts w:ascii="Calibri" w:hAnsi="Calibri"/>
          <w:lang w:val="nl-NL"/>
        </w:rPr>
      </w:pPr>
      <w:r>
        <w:rPr>
          <w:rFonts w:ascii="Calibri" w:hAnsi="Calibri"/>
          <w:lang w:val="nl-NL"/>
        </w:rPr>
        <w:t>Het logo heeft niet zo’n hoge invloed op het koopgedrag als de artikelen zelf</w:t>
      </w:r>
    </w:p>
    <w:p w:rsidR="00E60C4B" w:rsidRDefault="00E60C4B" w:rsidP="00E60C4B">
      <w:pPr>
        <w:pStyle w:val="NoSpacing"/>
        <w:numPr>
          <w:ilvl w:val="0"/>
          <w:numId w:val="20"/>
        </w:numPr>
        <w:rPr>
          <w:rFonts w:ascii="Calibri" w:hAnsi="Calibri"/>
          <w:lang w:val="nl-NL"/>
        </w:rPr>
      </w:pPr>
      <w:r>
        <w:rPr>
          <w:rFonts w:ascii="Calibri" w:hAnsi="Calibri"/>
          <w:lang w:val="nl-NL"/>
        </w:rPr>
        <w:t>Het door de respondent gekozen logo wordt het meest gewaardeerd</w:t>
      </w:r>
    </w:p>
    <w:p w:rsidR="00E60C4B" w:rsidRDefault="00E60C4B" w:rsidP="00E60C4B">
      <w:pPr>
        <w:pStyle w:val="NoSpacing"/>
        <w:rPr>
          <w:rFonts w:ascii="Calibri" w:hAnsi="Calibri"/>
          <w:lang w:val="nl-NL"/>
        </w:rPr>
      </w:pPr>
    </w:p>
    <w:p w:rsidR="00E60C4B" w:rsidRDefault="00E60C4B" w:rsidP="00E60C4B">
      <w:pPr>
        <w:pStyle w:val="NoSpacing"/>
        <w:numPr>
          <w:ilvl w:val="0"/>
          <w:numId w:val="20"/>
        </w:numPr>
        <w:rPr>
          <w:rFonts w:ascii="Calibri" w:hAnsi="Calibri"/>
          <w:lang w:val="nl-NL"/>
        </w:rPr>
      </w:pPr>
      <w:r w:rsidRPr="002C7F0B">
        <w:rPr>
          <w:rFonts w:ascii="Calibri" w:hAnsi="Calibri"/>
          <w:lang w:val="nl-NL"/>
        </w:rPr>
        <w:t>Vrouwen geve</w:t>
      </w:r>
      <w:r>
        <w:rPr>
          <w:rFonts w:ascii="Calibri" w:hAnsi="Calibri"/>
          <w:lang w:val="nl-NL"/>
        </w:rPr>
        <w:t>n hogere waarderingen dan mannen</w:t>
      </w:r>
    </w:p>
    <w:p w:rsidR="00E60C4B" w:rsidRDefault="00E60C4B" w:rsidP="00E60C4B">
      <w:pPr>
        <w:pStyle w:val="NoSpacing"/>
        <w:numPr>
          <w:ilvl w:val="0"/>
          <w:numId w:val="20"/>
        </w:numPr>
        <w:rPr>
          <w:rFonts w:ascii="Calibri" w:hAnsi="Calibri"/>
          <w:lang w:val="nl-NL"/>
        </w:rPr>
      </w:pPr>
      <w:r>
        <w:rPr>
          <w:rFonts w:ascii="Calibri" w:hAnsi="Calibri"/>
          <w:lang w:val="nl-NL"/>
        </w:rPr>
        <w:t>De Travelbag wordt door beide geslachten het hoogst beoordeeld</w:t>
      </w:r>
    </w:p>
    <w:p w:rsidR="00E60C4B" w:rsidRDefault="00E60C4B" w:rsidP="00E60C4B">
      <w:pPr>
        <w:pStyle w:val="NoSpacing"/>
        <w:numPr>
          <w:ilvl w:val="0"/>
          <w:numId w:val="20"/>
        </w:numPr>
        <w:rPr>
          <w:rFonts w:ascii="Calibri" w:hAnsi="Calibri"/>
          <w:lang w:val="nl-NL"/>
        </w:rPr>
      </w:pPr>
      <w:r>
        <w:rPr>
          <w:rFonts w:ascii="Calibri" w:hAnsi="Calibri"/>
          <w:lang w:val="nl-NL"/>
        </w:rPr>
        <w:t>De sweater wordt door beide geslachten als tweede hoogste beoordeeld</w:t>
      </w:r>
    </w:p>
    <w:p w:rsidR="00E60C4B" w:rsidRDefault="00E60C4B" w:rsidP="00E60C4B">
      <w:pPr>
        <w:pStyle w:val="NoSpacing"/>
        <w:numPr>
          <w:ilvl w:val="0"/>
          <w:numId w:val="20"/>
        </w:numPr>
        <w:rPr>
          <w:rFonts w:ascii="Calibri" w:hAnsi="Calibri"/>
          <w:lang w:val="nl-NL"/>
        </w:rPr>
      </w:pPr>
      <w:r>
        <w:rPr>
          <w:rFonts w:ascii="Calibri" w:hAnsi="Calibri"/>
          <w:lang w:val="nl-NL"/>
        </w:rPr>
        <w:t>De sweater heeft bij beide geslachten het meeste invloed op het koopgedrag</w:t>
      </w:r>
    </w:p>
    <w:p w:rsidR="00E60C4B" w:rsidRDefault="00E60C4B" w:rsidP="00E60C4B">
      <w:pPr>
        <w:pStyle w:val="NoSpacing"/>
        <w:rPr>
          <w:rFonts w:ascii="Calibri" w:hAnsi="Calibri"/>
          <w:lang w:val="nl-NL"/>
        </w:rPr>
      </w:pPr>
    </w:p>
    <w:p w:rsidR="00E60C4B" w:rsidRDefault="00E60C4B" w:rsidP="00E60C4B">
      <w:pPr>
        <w:pStyle w:val="NoSpacing"/>
        <w:numPr>
          <w:ilvl w:val="0"/>
          <w:numId w:val="20"/>
        </w:numPr>
        <w:rPr>
          <w:rFonts w:ascii="Calibri" w:hAnsi="Calibri"/>
          <w:lang w:val="nl-NL"/>
        </w:rPr>
      </w:pPr>
      <w:r w:rsidRPr="001514C7">
        <w:rPr>
          <w:rFonts w:ascii="Calibri" w:hAnsi="Calibri"/>
          <w:lang w:val="nl-NL"/>
        </w:rPr>
        <w:t>De sweater is het meest gewilde product</w:t>
      </w:r>
    </w:p>
    <w:p w:rsidR="00A4447D" w:rsidRDefault="00A4447D" w:rsidP="00A4447D">
      <w:pPr>
        <w:pStyle w:val="NoSpacing"/>
        <w:rPr>
          <w:rFonts w:ascii="Calibri" w:hAnsi="Calibri"/>
          <w:lang w:val="nl-NL"/>
        </w:rPr>
      </w:pPr>
    </w:p>
    <w:p w:rsidR="00E60C4B" w:rsidRDefault="00E60C4B" w:rsidP="00E60C4B">
      <w:pPr>
        <w:pStyle w:val="NoSpacing"/>
        <w:numPr>
          <w:ilvl w:val="0"/>
          <w:numId w:val="20"/>
        </w:numPr>
        <w:rPr>
          <w:rFonts w:ascii="Calibri" w:hAnsi="Calibri"/>
          <w:lang w:val="nl-NL"/>
        </w:rPr>
      </w:pPr>
      <w:r>
        <w:rPr>
          <w:rFonts w:ascii="Calibri" w:hAnsi="Calibri"/>
          <w:lang w:val="nl-NL"/>
        </w:rPr>
        <w:t>De prijzen worden ervaren als normaal tot duur</w:t>
      </w:r>
    </w:p>
    <w:p w:rsidR="00E60C4B" w:rsidRDefault="00E60C4B" w:rsidP="00E60C4B">
      <w:pPr>
        <w:pStyle w:val="NoSpacing"/>
        <w:numPr>
          <w:ilvl w:val="0"/>
          <w:numId w:val="20"/>
        </w:numPr>
        <w:rPr>
          <w:rFonts w:ascii="Calibri" w:hAnsi="Calibri"/>
          <w:lang w:val="nl-NL"/>
        </w:rPr>
      </w:pPr>
      <w:r>
        <w:rPr>
          <w:rFonts w:ascii="Calibri" w:hAnsi="Calibri"/>
          <w:lang w:val="nl-NL"/>
        </w:rPr>
        <w:t>De invloed van de prijzen op het koopgedrag is matig tot veel</w:t>
      </w:r>
    </w:p>
    <w:p w:rsidR="00E60C4B" w:rsidRDefault="00E60C4B" w:rsidP="00E60C4B">
      <w:pPr>
        <w:pStyle w:val="NoSpacing"/>
        <w:numPr>
          <w:ilvl w:val="0"/>
          <w:numId w:val="20"/>
        </w:numPr>
        <w:rPr>
          <w:rFonts w:ascii="Calibri" w:hAnsi="Calibri"/>
          <w:lang w:val="nl-NL"/>
        </w:rPr>
      </w:pPr>
      <w:r>
        <w:rPr>
          <w:rFonts w:ascii="Calibri" w:hAnsi="Calibri"/>
          <w:lang w:val="nl-NL"/>
        </w:rPr>
        <w:t>De verzendkosten worden ervaren als duur</w:t>
      </w:r>
    </w:p>
    <w:p w:rsidR="00E60C4B" w:rsidRDefault="00E60C4B" w:rsidP="00E60C4B">
      <w:pPr>
        <w:pStyle w:val="NoSpacing"/>
        <w:numPr>
          <w:ilvl w:val="0"/>
          <w:numId w:val="20"/>
        </w:numPr>
        <w:rPr>
          <w:rFonts w:ascii="Calibri" w:hAnsi="Calibri"/>
          <w:lang w:val="nl-NL"/>
        </w:rPr>
      </w:pPr>
      <w:r>
        <w:rPr>
          <w:rFonts w:ascii="Calibri" w:hAnsi="Calibri"/>
          <w:lang w:val="nl-NL"/>
        </w:rPr>
        <w:t>De invloed van de verzendkosten op het koopgedrag is matig tot veel</w:t>
      </w:r>
    </w:p>
    <w:p w:rsidR="00E60C4B" w:rsidRDefault="00E60C4B" w:rsidP="00E60C4B">
      <w:pPr>
        <w:pStyle w:val="NoSpacing"/>
        <w:rPr>
          <w:rFonts w:ascii="Calibri" w:hAnsi="Calibri"/>
          <w:lang w:val="nl-NL"/>
        </w:rPr>
      </w:pPr>
    </w:p>
    <w:p w:rsidR="00E60C4B" w:rsidRDefault="00E60C4B" w:rsidP="00E60C4B">
      <w:pPr>
        <w:pStyle w:val="NoSpacing"/>
        <w:numPr>
          <w:ilvl w:val="0"/>
          <w:numId w:val="20"/>
        </w:numPr>
        <w:rPr>
          <w:rFonts w:ascii="Calibri" w:hAnsi="Calibri"/>
          <w:lang w:val="nl-NL"/>
        </w:rPr>
      </w:pPr>
      <w:r>
        <w:rPr>
          <w:rFonts w:ascii="Calibri" w:hAnsi="Calibri"/>
          <w:lang w:val="nl-NL"/>
        </w:rPr>
        <w:t>De meeste studenten willen dat de gedragsregels gelijk blijven</w:t>
      </w:r>
    </w:p>
    <w:p w:rsidR="00E60C4B" w:rsidRDefault="00E60C4B" w:rsidP="00E60C4B">
      <w:pPr>
        <w:pStyle w:val="NoSpacing"/>
        <w:numPr>
          <w:ilvl w:val="0"/>
          <w:numId w:val="20"/>
        </w:numPr>
        <w:rPr>
          <w:rFonts w:ascii="Calibri" w:hAnsi="Calibri"/>
          <w:lang w:val="nl-NL"/>
        </w:rPr>
      </w:pPr>
      <w:r>
        <w:rPr>
          <w:rFonts w:ascii="Calibri" w:hAnsi="Calibri"/>
          <w:lang w:val="nl-NL"/>
        </w:rPr>
        <w:t>Ee</w:t>
      </w:r>
      <w:r w:rsidRPr="001514C7">
        <w:rPr>
          <w:rFonts w:ascii="Calibri" w:hAnsi="Calibri"/>
          <w:lang w:val="nl-NL"/>
        </w:rPr>
        <w:t>n</w:t>
      </w:r>
      <w:r>
        <w:rPr>
          <w:rFonts w:ascii="Calibri" w:hAnsi="Calibri"/>
          <w:lang w:val="nl-NL"/>
        </w:rPr>
        <w:t xml:space="preserve"> kleine meerderheid ziet graag een afname in het </w:t>
      </w:r>
      <w:r w:rsidRPr="001514C7">
        <w:rPr>
          <w:rFonts w:ascii="Calibri" w:hAnsi="Calibri"/>
          <w:lang w:val="nl-NL"/>
        </w:rPr>
        <w:t>aantal studenten</w:t>
      </w:r>
      <w:r>
        <w:rPr>
          <w:rFonts w:ascii="Calibri" w:hAnsi="Calibri"/>
          <w:lang w:val="nl-NL"/>
        </w:rPr>
        <w:t>,</w:t>
      </w:r>
      <w:r w:rsidRPr="001514C7">
        <w:rPr>
          <w:rFonts w:ascii="Calibri" w:hAnsi="Calibri"/>
          <w:lang w:val="nl-NL"/>
        </w:rPr>
        <w:t xml:space="preserve"> de rest wil dat het gelijk blijft</w:t>
      </w:r>
    </w:p>
    <w:p w:rsidR="00E60C4B" w:rsidRDefault="00E60C4B" w:rsidP="00E60C4B">
      <w:pPr>
        <w:pStyle w:val="NoSpacing"/>
        <w:rPr>
          <w:rFonts w:ascii="Calibri" w:hAnsi="Calibri"/>
          <w:lang w:val="nl-NL"/>
        </w:rPr>
      </w:pPr>
    </w:p>
    <w:p w:rsidR="00E60C4B" w:rsidRDefault="00E60C4B" w:rsidP="00E60C4B">
      <w:pPr>
        <w:pStyle w:val="NoSpacing"/>
        <w:numPr>
          <w:ilvl w:val="0"/>
          <w:numId w:val="20"/>
        </w:numPr>
        <w:rPr>
          <w:rFonts w:ascii="Calibri" w:hAnsi="Calibri"/>
          <w:lang w:val="nl-NL"/>
        </w:rPr>
      </w:pPr>
      <w:r>
        <w:rPr>
          <w:rFonts w:ascii="Calibri" w:hAnsi="Calibri"/>
          <w:lang w:val="nl-NL"/>
        </w:rPr>
        <w:t>De meeste studenten zien graag accessoires in het assortiment verschijnen, fashionable kleding wordt ook vaak genoemd</w:t>
      </w:r>
    </w:p>
    <w:p w:rsidR="00E60C4B" w:rsidRDefault="00E60C4B" w:rsidP="00E60C4B">
      <w:pPr>
        <w:pStyle w:val="NoSpacing"/>
        <w:numPr>
          <w:ilvl w:val="0"/>
          <w:numId w:val="20"/>
        </w:numPr>
        <w:rPr>
          <w:rFonts w:ascii="Calibri" w:hAnsi="Calibri"/>
          <w:lang w:val="nl-NL"/>
        </w:rPr>
      </w:pPr>
      <w:r>
        <w:rPr>
          <w:rFonts w:ascii="Calibri" w:hAnsi="Calibri"/>
          <w:lang w:val="nl-NL"/>
        </w:rPr>
        <w:t>Studie-gerelateerde kleding wordt het liefst gedragen tijdens buitenlandse studie. Vrije tijd, sport en school worden ook vaak genoemd</w:t>
      </w:r>
    </w:p>
    <w:p w:rsidR="00E60C4B" w:rsidRPr="000A007D" w:rsidRDefault="00E60C4B" w:rsidP="00E60C4B">
      <w:pPr>
        <w:pStyle w:val="NoSpacing"/>
        <w:rPr>
          <w:rFonts w:ascii="Calibri" w:hAnsi="Calibri"/>
          <w:lang w:val="nl-NL"/>
        </w:rPr>
      </w:pPr>
    </w:p>
    <w:p w:rsidR="00E60C4B" w:rsidRPr="001514C7" w:rsidRDefault="00E60C4B" w:rsidP="00E60C4B">
      <w:pPr>
        <w:pStyle w:val="NoSpacing"/>
        <w:ind w:left="720"/>
        <w:rPr>
          <w:rFonts w:ascii="Calibri" w:hAnsi="Calibri"/>
          <w:lang w:val="nl-NL"/>
        </w:rPr>
      </w:pPr>
      <w:r>
        <w:rPr>
          <w:rFonts w:ascii="Calibri" w:hAnsi="Calibri"/>
          <w:lang w:val="nl-NL"/>
        </w:rPr>
        <w:t xml:space="preserve"> </w:t>
      </w:r>
    </w:p>
    <w:p w:rsidR="00E60C4B" w:rsidRDefault="00E60C4B" w:rsidP="00E60C4B">
      <w:pPr>
        <w:pStyle w:val="ListParagraph"/>
        <w:rPr>
          <w:rFonts w:ascii="Calibri" w:hAnsi="Calibri"/>
        </w:rPr>
      </w:pPr>
    </w:p>
    <w:p w:rsidR="00E60C4B" w:rsidRPr="001514C7" w:rsidRDefault="00E60C4B" w:rsidP="00E60C4B">
      <w:pPr>
        <w:pStyle w:val="NoSpacing"/>
        <w:ind w:left="720"/>
        <w:rPr>
          <w:rFonts w:ascii="Calibri" w:hAnsi="Calibri"/>
          <w:lang w:val="nl-NL"/>
        </w:rPr>
      </w:pPr>
    </w:p>
    <w:p w:rsidR="009D051E" w:rsidRDefault="009D051E" w:rsidP="001D09BB">
      <w:pPr>
        <w:pStyle w:val="NoSpacing"/>
      </w:pPr>
      <w:r>
        <w:br w:type="page"/>
      </w:r>
    </w:p>
    <w:p w:rsidR="009D051E" w:rsidRDefault="009D051E" w:rsidP="009D051E">
      <w:pPr>
        <w:pStyle w:val="NoSpacing"/>
        <w:rPr>
          <w:rFonts w:eastAsiaTheme="minorHAnsi"/>
          <w:b/>
          <w:sz w:val="28"/>
          <w:szCs w:val="28"/>
          <w:lang w:val="nl-NL" w:eastAsia="en-US"/>
        </w:rPr>
      </w:pPr>
      <w:r>
        <w:rPr>
          <w:rFonts w:eastAsiaTheme="minorHAnsi"/>
          <w:b/>
          <w:sz w:val="28"/>
          <w:szCs w:val="28"/>
          <w:lang w:val="nl-NL" w:eastAsia="en-US"/>
        </w:rPr>
        <w:lastRenderedPageBreak/>
        <w:t>5. Deelvraag 3</w:t>
      </w:r>
    </w:p>
    <w:p w:rsidR="00F92E61" w:rsidRDefault="00F92E61" w:rsidP="00F92E61">
      <w:pPr>
        <w:pStyle w:val="NoSpacing"/>
      </w:pPr>
    </w:p>
    <w:p w:rsidR="00F92E61" w:rsidRPr="00DD76AE" w:rsidRDefault="00F92E61" w:rsidP="00F92E61">
      <w:pPr>
        <w:pStyle w:val="NoSpacing"/>
        <w:rPr>
          <w:rFonts w:ascii="Calibri" w:hAnsi="Calibri"/>
          <w:color w:val="000000" w:themeColor="text1"/>
          <w:u w:val="single"/>
        </w:rPr>
      </w:pPr>
      <w:r w:rsidRPr="00DD76AE">
        <w:rPr>
          <w:rFonts w:ascii="Calibri" w:hAnsi="Calibri"/>
          <w:color w:val="000000" w:themeColor="text1"/>
          <w:u w:val="single"/>
        </w:rPr>
        <w:t>Hoe zetten andere educationele instellingen hun kledinglijn weg?</w:t>
      </w:r>
    </w:p>
    <w:p w:rsidR="00F92E61" w:rsidRPr="00DD76AE" w:rsidRDefault="00F92E61" w:rsidP="00F92E61">
      <w:pPr>
        <w:pStyle w:val="NoSpacing"/>
        <w:rPr>
          <w:rFonts w:ascii="Calibri" w:hAnsi="Calibri"/>
        </w:rPr>
      </w:pPr>
    </w:p>
    <w:p w:rsidR="00F92E61" w:rsidRPr="00DD76AE" w:rsidRDefault="00F92E61" w:rsidP="00F92E61">
      <w:pPr>
        <w:pStyle w:val="NoSpacing"/>
        <w:numPr>
          <w:ilvl w:val="0"/>
          <w:numId w:val="9"/>
        </w:numPr>
        <w:rPr>
          <w:rFonts w:ascii="Calibri" w:hAnsi="Calibri" w:cs="Helvetica"/>
          <w:b/>
          <w:lang w:val="nl-NL"/>
        </w:rPr>
      </w:pPr>
      <w:r w:rsidRPr="00DD76AE">
        <w:rPr>
          <w:rFonts w:ascii="Calibri" w:hAnsi="Calibri" w:cs="Helvetica"/>
          <w:b/>
          <w:lang w:val="nl-NL"/>
        </w:rPr>
        <w:t xml:space="preserve">Hoe zetten educationele instellingen in Nederland hun kledinglijn weg? </w:t>
      </w:r>
    </w:p>
    <w:p w:rsidR="00F92E61" w:rsidRPr="00DD76AE" w:rsidRDefault="00F92E61" w:rsidP="00F92E61">
      <w:pPr>
        <w:pStyle w:val="NoSpacing"/>
        <w:rPr>
          <w:rFonts w:ascii="Calibri" w:hAnsi="Calibri" w:cs="Helvetica"/>
          <w:lang w:val="nl-NL"/>
        </w:rPr>
      </w:pPr>
    </w:p>
    <w:p w:rsidR="00F92E61" w:rsidRPr="00DD76AE" w:rsidRDefault="00F92E61" w:rsidP="00F92E61">
      <w:pPr>
        <w:pStyle w:val="NoSpacing"/>
        <w:rPr>
          <w:rFonts w:ascii="Calibri" w:hAnsi="Calibri"/>
          <w:lang w:val="nl-NL"/>
        </w:rPr>
      </w:pPr>
      <w:r w:rsidRPr="00DD76AE">
        <w:rPr>
          <w:rFonts w:ascii="Calibri" w:hAnsi="Calibri"/>
          <w:lang w:val="nl-NL"/>
        </w:rPr>
        <w:t xml:space="preserve">Om te kijken hoe de Fontys ACI het best de kledinglijn kan aanbieden is er gekeken naar hoe andere universiteiten dit hebben gedaan. Hiervoor is bekeken hoe de Universiteiten van Twente, Maastricht, Groningen, Leiden en Wageningen hun kledinglijn wegzetten. </w:t>
      </w:r>
    </w:p>
    <w:p w:rsidR="00F92E61" w:rsidRPr="00DD76AE" w:rsidRDefault="00F92E61" w:rsidP="00F92E61">
      <w:pPr>
        <w:pStyle w:val="NoSpacing"/>
        <w:rPr>
          <w:rFonts w:ascii="Calibri" w:hAnsi="Calibri"/>
          <w:lang w:val="nl-NL"/>
        </w:rPr>
      </w:pPr>
    </w:p>
    <w:p w:rsidR="00F92E61" w:rsidRPr="00DD76AE" w:rsidRDefault="00F92E61" w:rsidP="00F92E61">
      <w:pPr>
        <w:pStyle w:val="NoSpacing"/>
        <w:rPr>
          <w:rFonts w:ascii="Calibri" w:hAnsi="Calibri"/>
          <w:lang w:val="nl-NL"/>
        </w:rPr>
      </w:pPr>
      <w:r w:rsidRPr="00DD76AE">
        <w:rPr>
          <w:rFonts w:ascii="Calibri" w:hAnsi="Calibri"/>
          <w:b/>
          <w:lang w:val="nl-NL"/>
        </w:rPr>
        <w:t>Universiteit van Twente</w:t>
      </w:r>
      <w:r w:rsidRPr="00DD76AE">
        <w:rPr>
          <w:rFonts w:ascii="Calibri" w:hAnsi="Calibri"/>
          <w:lang w:val="nl-NL"/>
        </w:rPr>
        <w:t xml:space="preserve"> </w:t>
      </w:r>
      <w:r w:rsidRPr="00DD76AE">
        <w:rPr>
          <w:rFonts w:ascii="Calibri" w:hAnsi="Calibri"/>
          <w:lang w:val="nl-NL"/>
        </w:rPr>
        <w:br/>
        <w:t xml:space="preserve">De Universiteit van Twente heeft een uitgebreide kledinglijn met sweaters, broeken, slippers, T-shirts en zelfs rompertjes voor baby’s. Een verandering van de huisstijl van de Universiteit van Twente heeft er ook toe geleid dat de kledinglijn is aangepast. De kledinglijn is verkrijgbaar op drie verkoop punten. Dit is de  </w:t>
      </w:r>
      <w:r w:rsidRPr="00DD76AE">
        <w:rPr>
          <w:rFonts w:ascii="Calibri" w:hAnsi="Calibri" w:cs="Verdana"/>
          <w:lang w:val="nl-NL"/>
        </w:rPr>
        <w:t>UnionShop, Hotel Drienerburght en het VVV Enschede.</w:t>
      </w:r>
    </w:p>
    <w:p w:rsidR="00F92E61" w:rsidRPr="00DD76AE" w:rsidRDefault="00F92E61" w:rsidP="00F92E61">
      <w:pPr>
        <w:pStyle w:val="NoSpacing"/>
        <w:rPr>
          <w:rFonts w:ascii="Calibri" w:hAnsi="Calibri" w:cs="Arial"/>
          <w:lang w:val="nl-NL"/>
        </w:rPr>
      </w:pPr>
      <w:r w:rsidRPr="00DD76AE">
        <w:rPr>
          <w:rFonts w:ascii="Calibri" w:hAnsi="Calibri" w:cs="Verdana"/>
          <w:lang w:val="nl-NL"/>
        </w:rPr>
        <w:t xml:space="preserve">De UnionShop is een winkel op het universiteitsterrein waar je terecht kunt voor dictaten, universiteitskleding, Grolsch bierfusten, printopdrachten en meer. Deze shop heeft een e-mail adres een Twitter account en een internet site. Een ander verkooppunt is hotel </w:t>
      </w:r>
      <w:r w:rsidRPr="00DD76AE">
        <w:rPr>
          <w:rFonts w:ascii="Calibri" w:hAnsi="Calibri" w:cs="Arial"/>
          <w:bCs/>
          <w:lang w:val="nl-NL"/>
        </w:rPr>
        <w:t xml:space="preserve">Drienerburght, dit hotel is gevestigd op het universiteitsterrein en is een </w:t>
      </w:r>
      <w:r w:rsidRPr="00DD76AE">
        <w:rPr>
          <w:rFonts w:ascii="Calibri" w:hAnsi="Calibri" w:cs="Arial"/>
          <w:lang w:val="nl-NL"/>
        </w:rPr>
        <w:t>Congres en conferentiehotel.</w:t>
      </w:r>
    </w:p>
    <w:p w:rsidR="00F92E61" w:rsidRPr="00DD76AE" w:rsidRDefault="00F92E61" w:rsidP="00F92E61">
      <w:pPr>
        <w:pStyle w:val="NoSpacing"/>
        <w:rPr>
          <w:rFonts w:ascii="Calibri" w:hAnsi="Calibri" w:cs="Arial"/>
          <w:lang w:val="nl-NL"/>
        </w:rPr>
      </w:pPr>
      <w:r w:rsidRPr="00DD76AE">
        <w:rPr>
          <w:rFonts w:ascii="Calibri" w:hAnsi="Calibri" w:cs="Arial"/>
          <w:lang w:val="nl-NL"/>
        </w:rPr>
        <w:t>In het Tourist Office in het VVV-kantoor kunnen mensen terecht voor informatie over toeristische attracties in de lokale omgeving en kunnen zij lokale producten kopen.</w:t>
      </w:r>
      <w:sdt>
        <w:sdtPr>
          <w:rPr>
            <w:rFonts w:ascii="Calibri" w:hAnsi="Calibri" w:cs="Arial"/>
            <w:lang w:val="nl-NL"/>
          </w:rPr>
          <w:id w:val="1324319078"/>
          <w:citation/>
        </w:sdtPr>
        <w:sdtContent>
          <w:r w:rsidRPr="00DD76AE">
            <w:rPr>
              <w:rFonts w:ascii="Calibri" w:hAnsi="Calibri" w:cs="Arial"/>
              <w:lang w:val="nl-NL"/>
            </w:rPr>
            <w:fldChar w:fldCharType="begin"/>
          </w:r>
          <w:r w:rsidRPr="00DD76AE">
            <w:rPr>
              <w:rFonts w:ascii="Calibri" w:hAnsi="Calibri" w:cs="Arial"/>
              <w:lang w:val="nl-NL"/>
            </w:rPr>
            <w:instrText xml:space="preserve">CITATION stu14 \l 1043 </w:instrText>
          </w:r>
          <w:r w:rsidRPr="00DD76AE">
            <w:rPr>
              <w:rFonts w:ascii="Calibri" w:hAnsi="Calibri" w:cs="Arial"/>
              <w:lang w:val="nl-NL"/>
            </w:rPr>
            <w:fldChar w:fldCharType="separate"/>
          </w:r>
          <w:r w:rsidR="006068EA" w:rsidRPr="00DD76AE">
            <w:rPr>
              <w:rFonts w:ascii="Calibri" w:hAnsi="Calibri" w:cs="Arial"/>
              <w:noProof/>
              <w:lang w:val="nl-NL"/>
            </w:rPr>
            <w:t xml:space="preserve"> (Studentunion.utwente.nl - Kledinglijn University of Twente, 2014)</w:t>
          </w:r>
          <w:r w:rsidRPr="00DD76AE">
            <w:rPr>
              <w:rFonts w:ascii="Calibri" w:hAnsi="Calibri" w:cs="Arial"/>
              <w:lang w:val="nl-NL"/>
            </w:rPr>
            <w:fldChar w:fldCharType="end"/>
          </w:r>
        </w:sdtContent>
      </w:sdt>
    </w:p>
    <w:p w:rsidR="00F92E61" w:rsidRPr="00DD76AE" w:rsidRDefault="00F92E61" w:rsidP="00F92E61">
      <w:pPr>
        <w:pStyle w:val="NoSpacing"/>
        <w:rPr>
          <w:rFonts w:ascii="Calibri" w:hAnsi="Calibri" w:cs="Verdana"/>
          <w:lang w:val="nl-NL"/>
        </w:rPr>
      </w:pPr>
    </w:p>
    <w:p w:rsidR="00F92E61" w:rsidRPr="00DD76AE" w:rsidRDefault="00F92E61" w:rsidP="00F92E61">
      <w:pPr>
        <w:pStyle w:val="NoSpacing"/>
        <w:rPr>
          <w:rFonts w:ascii="Calibri" w:hAnsi="Calibri"/>
          <w:b/>
          <w:lang w:val="nl-NL"/>
        </w:rPr>
      </w:pPr>
      <w:r w:rsidRPr="00DD76AE">
        <w:rPr>
          <w:rFonts w:ascii="Calibri" w:hAnsi="Calibri"/>
          <w:b/>
          <w:lang w:val="nl-NL"/>
        </w:rPr>
        <w:t>Maastricht University</w:t>
      </w:r>
    </w:p>
    <w:p w:rsidR="00F92E61" w:rsidRPr="00DD76AE" w:rsidRDefault="00F92E61" w:rsidP="00F92E61">
      <w:pPr>
        <w:pStyle w:val="NoSpacing"/>
        <w:rPr>
          <w:rFonts w:ascii="Calibri" w:hAnsi="Calibri" w:cs="Times"/>
          <w:lang w:val="nl-NL"/>
        </w:rPr>
      </w:pPr>
      <w:r w:rsidRPr="00DD76AE">
        <w:rPr>
          <w:rFonts w:ascii="Calibri" w:hAnsi="Calibri" w:cs="Times"/>
          <w:lang w:val="nl-NL"/>
        </w:rPr>
        <w:t xml:space="preserve">Maastricht University beschikt ze over een winkel die een giftshop word genoemd. Hier is een breed aanbod verkrijgbaar. Je kunt hier terecht voor boeken, kleding met het logo van Maastricht University, caps, geschenken, schrijfwaren, tassen maar ook congres faciliteiten, wijn en chocola met het logo van de Universiteit. Deze winkel beschikt over een internetsite met een webshop, daarnaast zijn er drie verkooppunten. Dit zijn het UM Visitors Center, de Studystore en de VVV Maastricht. </w:t>
      </w:r>
    </w:p>
    <w:p w:rsidR="00F92E61" w:rsidRPr="00DD76AE" w:rsidRDefault="00F92E61" w:rsidP="00F92E61">
      <w:pPr>
        <w:pStyle w:val="NoSpacing"/>
        <w:rPr>
          <w:rFonts w:ascii="Calibri" w:hAnsi="Calibri"/>
          <w:lang w:val="nl-NL"/>
        </w:rPr>
      </w:pPr>
      <w:r w:rsidRPr="00DD76AE">
        <w:rPr>
          <w:rFonts w:ascii="Calibri" w:hAnsi="Calibri" w:cs="Times"/>
          <w:lang w:val="nl-NL"/>
        </w:rPr>
        <w:t xml:space="preserve">Het gaat hier dus om een plek waar bezoekers van het Universiteitsterrein terecht kunnen, een verkooppunt dat zich richt op studenten,  en een verkooppunt in de binnenstad. </w:t>
      </w:r>
      <w:sdt>
        <w:sdtPr>
          <w:rPr>
            <w:rFonts w:ascii="Calibri" w:hAnsi="Calibri" w:cs="Times"/>
            <w:lang w:val="nl-NL"/>
          </w:rPr>
          <w:id w:val="74870754"/>
          <w:citation/>
        </w:sdtPr>
        <w:sdtContent>
          <w:r w:rsidRPr="00DD76AE">
            <w:rPr>
              <w:rFonts w:ascii="Calibri" w:hAnsi="Calibri" w:cs="Times"/>
              <w:lang w:val="nl-NL"/>
            </w:rPr>
            <w:fldChar w:fldCharType="begin"/>
          </w:r>
          <w:r w:rsidRPr="00DD76AE">
            <w:rPr>
              <w:rFonts w:ascii="Calibri" w:hAnsi="Calibri" w:cs="Times"/>
              <w:lang w:val="nl-NL"/>
            </w:rPr>
            <w:instrText xml:space="preserve"> CITATION Maa14 \l 1043 </w:instrText>
          </w:r>
          <w:r w:rsidRPr="00DD76AE">
            <w:rPr>
              <w:rFonts w:ascii="Calibri" w:hAnsi="Calibri" w:cs="Times"/>
              <w:lang w:val="nl-NL"/>
            </w:rPr>
            <w:fldChar w:fldCharType="separate"/>
          </w:r>
          <w:r w:rsidR="006068EA" w:rsidRPr="00DD76AE">
            <w:rPr>
              <w:rFonts w:ascii="Calibri" w:hAnsi="Calibri" w:cs="Times"/>
              <w:noProof/>
              <w:lang w:val="nl-NL"/>
            </w:rPr>
            <w:t>(Maastricht.unigear.eu - Kleding, 2014)</w:t>
          </w:r>
          <w:r w:rsidRPr="00DD76AE">
            <w:rPr>
              <w:rFonts w:ascii="Calibri" w:hAnsi="Calibri" w:cs="Times"/>
              <w:lang w:val="nl-NL"/>
            </w:rPr>
            <w:fldChar w:fldCharType="end"/>
          </w:r>
        </w:sdtContent>
      </w:sdt>
    </w:p>
    <w:p w:rsidR="00F92E61" w:rsidRPr="00DD76AE" w:rsidRDefault="00F92E61" w:rsidP="00F92E61">
      <w:pPr>
        <w:pStyle w:val="NoSpacing"/>
        <w:rPr>
          <w:rFonts w:ascii="Calibri" w:hAnsi="Calibri"/>
          <w:lang w:val="nl-NL"/>
        </w:rPr>
      </w:pPr>
    </w:p>
    <w:p w:rsidR="00F92E61" w:rsidRPr="00DD76AE" w:rsidRDefault="00F92E61" w:rsidP="00F92E61">
      <w:pPr>
        <w:pStyle w:val="NoSpacing"/>
        <w:rPr>
          <w:rFonts w:ascii="Calibri" w:hAnsi="Calibri"/>
          <w:lang w:val="nl-NL"/>
        </w:rPr>
      </w:pPr>
      <w:r w:rsidRPr="00DD76AE">
        <w:rPr>
          <w:rFonts w:ascii="Calibri" w:hAnsi="Calibri"/>
          <w:b/>
          <w:lang w:val="nl-NL"/>
        </w:rPr>
        <w:t xml:space="preserve">De rijksuniversiteit van Groningen </w:t>
      </w:r>
      <w:r w:rsidRPr="00DD76AE">
        <w:rPr>
          <w:rFonts w:ascii="Calibri" w:hAnsi="Calibri"/>
          <w:lang w:val="nl-NL"/>
        </w:rPr>
        <w:br/>
        <w:t xml:space="preserve">De rijksuniversiteit van Groningen heeft op hun site een kopje met “geschenken en promotiemiddelen” Hier is ook een webwinkel aanwezig waar betalingen via het digitale betaalmiddel iDeal gedaan kunnen worden. Bij de Rijksuniversiteit Groningen zijn sweaters, t-shirts, jassen en caps te verkrijgen. Het is mogelijk om via deze site een offerte op te vragen. </w:t>
      </w:r>
    </w:p>
    <w:p w:rsidR="00F92E61" w:rsidRPr="00DD76AE" w:rsidRDefault="00F92E61" w:rsidP="00F92E61">
      <w:pPr>
        <w:pStyle w:val="NoSpacing"/>
        <w:rPr>
          <w:rFonts w:ascii="Calibri" w:hAnsi="Calibri"/>
          <w:lang w:val="nl-NL"/>
        </w:rPr>
      </w:pPr>
      <w:r w:rsidRPr="00DD76AE">
        <w:rPr>
          <w:rFonts w:ascii="Calibri" w:hAnsi="Calibri"/>
          <w:lang w:val="nl-NL"/>
        </w:rPr>
        <w:t xml:space="preserve">Op de site staat de slogan “Kom naar de universiteitswinkel en neem de Universiteit mee naar huis” Via deze site kun je ook inschrijfgeld betalen voor evenementen &amp; congressen van deze rijksuniversiteit. </w:t>
      </w:r>
    </w:p>
    <w:p w:rsidR="00F92E61" w:rsidRPr="00DD76AE" w:rsidRDefault="00F92E61" w:rsidP="00F92E61">
      <w:pPr>
        <w:pStyle w:val="NoSpacing"/>
        <w:rPr>
          <w:rFonts w:ascii="Calibri" w:hAnsi="Calibri"/>
          <w:lang w:val="nl-NL"/>
        </w:rPr>
      </w:pPr>
      <w:r w:rsidRPr="00DD76AE">
        <w:rPr>
          <w:rFonts w:ascii="Calibri" w:hAnsi="Calibri"/>
          <w:lang w:val="nl-NL"/>
        </w:rPr>
        <w:t xml:space="preserve">De winkel heeft een verkooppunt bij de universiteit zelf, hier worden ook kantoorartikelen en dergelijke verkocht. </w:t>
      </w:r>
      <w:sdt>
        <w:sdtPr>
          <w:rPr>
            <w:rFonts w:ascii="Calibri" w:hAnsi="Calibri"/>
            <w:lang w:val="nl-NL"/>
          </w:rPr>
          <w:id w:val="-55235262"/>
          <w:citation/>
        </w:sdtPr>
        <w:sdtContent>
          <w:r w:rsidRPr="00DD76AE">
            <w:rPr>
              <w:rFonts w:ascii="Calibri" w:hAnsi="Calibri"/>
              <w:lang w:val="nl-NL"/>
            </w:rPr>
            <w:fldChar w:fldCharType="begin"/>
          </w:r>
          <w:r w:rsidRPr="00DD76AE">
            <w:rPr>
              <w:rFonts w:ascii="Calibri" w:hAnsi="Calibri"/>
              <w:lang w:val="nl-NL"/>
            </w:rPr>
            <w:instrText xml:space="preserve"> CITATION Rug14 \l 1043 </w:instrText>
          </w:r>
          <w:r w:rsidRPr="00DD76AE">
            <w:rPr>
              <w:rFonts w:ascii="Calibri" w:hAnsi="Calibri"/>
              <w:lang w:val="nl-NL"/>
            </w:rPr>
            <w:fldChar w:fldCharType="separate"/>
          </w:r>
          <w:r w:rsidR="006068EA" w:rsidRPr="00DD76AE">
            <w:rPr>
              <w:rFonts w:ascii="Calibri" w:hAnsi="Calibri"/>
              <w:noProof/>
              <w:lang w:val="nl-NL"/>
            </w:rPr>
            <w:t>(Rug.nl - Geschenken en promotionele artikelen, 2014)</w:t>
          </w:r>
          <w:r w:rsidRPr="00DD76AE">
            <w:rPr>
              <w:rFonts w:ascii="Calibri" w:hAnsi="Calibri"/>
              <w:lang w:val="nl-NL"/>
            </w:rPr>
            <w:fldChar w:fldCharType="end"/>
          </w:r>
        </w:sdtContent>
      </w:sdt>
    </w:p>
    <w:p w:rsidR="00F92E61" w:rsidRPr="00DD76AE" w:rsidRDefault="00F92E61" w:rsidP="00F92E61">
      <w:pPr>
        <w:pStyle w:val="NoSpacing"/>
        <w:rPr>
          <w:rFonts w:ascii="Calibri" w:hAnsi="Calibri"/>
          <w:lang w:val="nl-NL"/>
        </w:rPr>
      </w:pPr>
    </w:p>
    <w:p w:rsidR="0051696F" w:rsidRDefault="0051696F" w:rsidP="00F92E61">
      <w:pPr>
        <w:pStyle w:val="NoSpacing"/>
        <w:rPr>
          <w:rFonts w:ascii="Calibri" w:hAnsi="Calibri"/>
          <w:b/>
          <w:lang w:val="nl-NL"/>
        </w:rPr>
      </w:pPr>
    </w:p>
    <w:p w:rsidR="0051696F" w:rsidRDefault="0051696F" w:rsidP="00F92E61">
      <w:pPr>
        <w:pStyle w:val="NoSpacing"/>
        <w:rPr>
          <w:rFonts w:ascii="Calibri" w:hAnsi="Calibri"/>
          <w:b/>
          <w:lang w:val="nl-NL"/>
        </w:rPr>
      </w:pPr>
    </w:p>
    <w:p w:rsidR="0051696F" w:rsidRDefault="0051696F" w:rsidP="00F92E61">
      <w:pPr>
        <w:pStyle w:val="NoSpacing"/>
        <w:rPr>
          <w:rFonts w:ascii="Calibri" w:hAnsi="Calibri"/>
          <w:b/>
          <w:lang w:val="nl-NL"/>
        </w:rPr>
      </w:pPr>
    </w:p>
    <w:p w:rsidR="0051696F" w:rsidRDefault="0051696F" w:rsidP="00F92E61">
      <w:pPr>
        <w:pStyle w:val="NoSpacing"/>
        <w:rPr>
          <w:rFonts w:ascii="Calibri" w:hAnsi="Calibri"/>
          <w:b/>
          <w:lang w:val="nl-NL"/>
        </w:rPr>
      </w:pPr>
    </w:p>
    <w:p w:rsidR="0051696F" w:rsidRDefault="0051696F" w:rsidP="00F92E61">
      <w:pPr>
        <w:pStyle w:val="NoSpacing"/>
        <w:rPr>
          <w:rFonts w:ascii="Calibri" w:hAnsi="Calibri"/>
          <w:b/>
          <w:lang w:val="nl-NL"/>
        </w:rPr>
      </w:pPr>
    </w:p>
    <w:p w:rsidR="00F92E61" w:rsidRPr="00DD76AE" w:rsidRDefault="00F92E61" w:rsidP="00F92E61">
      <w:pPr>
        <w:pStyle w:val="NoSpacing"/>
        <w:rPr>
          <w:rFonts w:ascii="Calibri" w:hAnsi="Calibri"/>
          <w:lang w:val="nl-NL"/>
        </w:rPr>
      </w:pPr>
      <w:r w:rsidRPr="00DD76AE">
        <w:rPr>
          <w:rFonts w:ascii="Calibri" w:hAnsi="Calibri"/>
          <w:b/>
          <w:lang w:val="nl-NL"/>
        </w:rPr>
        <w:t>Universiteit van Leiden</w:t>
      </w:r>
      <w:r w:rsidRPr="00DD76AE">
        <w:rPr>
          <w:rFonts w:ascii="Calibri" w:hAnsi="Calibri"/>
          <w:lang w:val="nl-NL"/>
        </w:rPr>
        <w:br/>
        <w:t xml:space="preserve">De Universiteit van leiden heeft een kledinglijn met shirts, polo’s, stropdassen, kinderkleding, caps en meer. Naast kleding zijn er ook overige artikelen te krijgen zoals paraplu’s.  </w:t>
      </w:r>
    </w:p>
    <w:p w:rsidR="00F92E61" w:rsidRPr="00DD76AE" w:rsidRDefault="00F92E61" w:rsidP="00F92E61">
      <w:pPr>
        <w:pStyle w:val="NoSpacing"/>
        <w:rPr>
          <w:rFonts w:ascii="Calibri" w:hAnsi="Calibri"/>
          <w:lang w:val="nl-NL"/>
        </w:rPr>
      </w:pPr>
      <w:r w:rsidRPr="00DD76AE">
        <w:rPr>
          <w:rFonts w:ascii="Calibri" w:hAnsi="Calibri"/>
          <w:lang w:val="nl-NL"/>
        </w:rPr>
        <w:lastRenderedPageBreak/>
        <w:t xml:space="preserve">In Leiden heeft de kledinglijn twee verkooppunten en een webshop. De uitbetalingen kunnen gedaan worden met het elektronische betaalmiddel iDeal. De verkooppunten bevinden zich in studentencentra ‘s. Een van de winkels heeft een kleiner aanbod dan de andere. De Universiteitswinkel heeft een eigen website.  </w:t>
      </w:r>
      <w:sdt>
        <w:sdtPr>
          <w:rPr>
            <w:rFonts w:ascii="Calibri" w:hAnsi="Calibri"/>
            <w:lang w:val="nl-NL"/>
          </w:rPr>
          <w:id w:val="1599518175"/>
          <w:citation/>
        </w:sdtPr>
        <w:sdtContent>
          <w:r w:rsidRPr="00DD76AE">
            <w:rPr>
              <w:rFonts w:ascii="Calibri" w:hAnsi="Calibri"/>
              <w:lang w:val="nl-NL"/>
            </w:rPr>
            <w:fldChar w:fldCharType="begin"/>
          </w:r>
          <w:r w:rsidRPr="00DD76AE">
            <w:rPr>
              <w:rFonts w:ascii="Calibri" w:hAnsi="Calibri"/>
              <w:lang w:val="nl-NL"/>
            </w:rPr>
            <w:instrText xml:space="preserve">CITATION Uni \l 1043 </w:instrText>
          </w:r>
          <w:r w:rsidRPr="00DD76AE">
            <w:rPr>
              <w:rFonts w:ascii="Calibri" w:hAnsi="Calibri"/>
              <w:lang w:val="nl-NL"/>
            </w:rPr>
            <w:fldChar w:fldCharType="separate"/>
          </w:r>
          <w:r w:rsidR="006068EA" w:rsidRPr="00DD76AE">
            <w:rPr>
              <w:rFonts w:ascii="Calibri" w:hAnsi="Calibri"/>
              <w:noProof/>
              <w:lang w:val="nl-NL"/>
            </w:rPr>
            <w:t>(Universiteitswinkel.plexus.leidenuniv.nl - Universiteitswinkel, 2014)</w:t>
          </w:r>
          <w:r w:rsidRPr="00DD76AE">
            <w:rPr>
              <w:rFonts w:ascii="Calibri" w:hAnsi="Calibri"/>
              <w:lang w:val="nl-NL"/>
            </w:rPr>
            <w:fldChar w:fldCharType="end"/>
          </w:r>
        </w:sdtContent>
      </w:sdt>
    </w:p>
    <w:p w:rsidR="00F92E61" w:rsidRPr="00DD76AE" w:rsidRDefault="00F92E61" w:rsidP="00F92E61">
      <w:pPr>
        <w:pStyle w:val="NoSpacing"/>
        <w:rPr>
          <w:rFonts w:ascii="Calibri" w:hAnsi="Calibri"/>
          <w:b/>
          <w:lang w:val="nl-NL"/>
        </w:rPr>
      </w:pPr>
    </w:p>
    <w:p w:rsidR="00F92E61" w:rsidRPr="00DD76AE" w:rsidRDefault="00F92E61" w:rsidP="00F92E61">
      <w:pPr>
        <w:pStyle w:val="NoSpacing"/>
        <w:rPr>
          <w:rFonts w:ascii="Calibri" w:hAnsi="Calibri"/>
          <w:lang w:val="nl-NL"/>
        </w:rPr>
      </w:pPr>
      <w:r w:rsidRPr="00DD76AE">
        <w:rPr>
          <w:rFonts w:ascii="Calibri" w:hAnsi="Calibri"/>
          <w:b/>
          <w:lang w:val="nl-NL"/>
        </w:rPr>
        <w:t>Universiteit van Wageningen</w:t>
      </w:r>
      <w:r w:rsidRPr="00DD76AE">
        <w:rPr>
          <w:rFonts w:ascii="Calibri" w:hAnsi="Calibri"/>
          <w:lang w:val="nl-NL"/>
        </w:rPr>
        <w:br/>
        <w:t xml:space="preserve">De Universiteit van Wageningen heeft een kledinglijn met diverse shirts, sweaters, stropdassen, babykleding. De Universiteit van Wageningen distribueert de kleding via Unigear. De verkoop is met name gericht op de verkoop via internet. In Wageningen zelf zijn geen verkooppunten. Het bedrijf Unigear heeft wel een verkooppunt in Raamsdonksveer. Betalingen kunnen enkel gedaan worden per factuur of het overschrijven via een bankrekening. </w:t>
      </w:r>
      <w:sdt>
        <w:sdtPr>
          <w:rPr>
            <w:rFonts w:ascii="Calibri" w:hAnsi="Calibri"/>
            <w:lang w:val="nl-NL"/>
          </w:rPr>
          <w:id w:val="-343555009"/>
          <w:citation/>
        </w:sdtPr>
        <w:sdtContent>
          <w:r w:rsidRPr="00DD76AE">
            <w:rPr>
              <w:rFonts w:ascii="Calibri" w:hAnsi="Calibri"/>
              <w:lang w:val="nl-NL"/>
            </w:rPr>
            <w:fldChar w:fldCharType="begin"/>
          </w:r>
          <w:r w:rsidRPr="00DD76AE">
            <w:rPr>
              <w:rFonts w:ascii="Calibri" w:hAnsi="Calibri"/>
              <w:lang w:val="nl-NL"/>
            </w:rPr>
            <w:instrText xml:space="preserve">CITATION Uni14 \l 1043 </w:instrText>
          </w:r>
          <w:r w:rsidRPr="00DD76AE">
            <w:rPr>
              <w:rFonts w:ascii="Calibri" w:hAnsi="Calibri"/>
              <w:lang w:val="nl-NL"/>
            </w:rPr>
            <w:fldChar w:fldCharType="separate"/>
          </w:r>
          <w:r w:rsidR="006068EA" w:rsidRPr="00DD76AE">
            <w:rPr>
              <w:rFonts w:ascii="Calibri" w:hAnsi="Calibri"/>
              <w:noProof/>
              <w:lang w:val="nl-NL"/>
            </w:rPr>
            <w:t>(Wur.unigear.eu - FAQ, 2014)</w:t>
          </w:r>
          <w:r w:rsidRPr="00DD76AE">
            <w:rPr>
              <w:rFonts w:ascii="Calibri" w:hAnsi="Calibri"/>
              <w:lang w:val="nl-NL"/>
            </w:rPr>
            <w:fldChar w:fldCharType="end"/>
          </w:r>
        </w:sdtContent>
      </w:sdt>
      <w:r w:rsidRPr="00DD76AE">
        <w:rPr>
          <w:rFonts w:ascii="Calibri" w:hAnsi="Calibri"/>
          <w:lang w:val="nl-NL"/>
        </w:rPr>
        <w:br/>
      </w:r>
      <w:r w:rsidRPr="00DD76AE">
        <w:rPr>
          <w:rFonts w:ascii="Calibri" w:hAnsi="Calibri"/>
          <w:lang w:val="nl-NL"/>
        </w:rPr>
        <w:br/>
      </w:r>
      <w:r w:rsidRPr="00DD76AE">
        <w:rPr>
          <w:rFonts w:ascii="Calibri" w:hAnsi="Calibri"/>
          <w:b/>
          <w:lang w:val="nl-NL"/>
        </w:rPr>
        <w:t>Universiteit Utrecht</w:t>
      </w:r>
      <w:r w:rsidRPr="00DD76AE">
        <w:rPr>
          <w:rFonts w:ascii="Calibri" w:hAnsi="Calibri"/>
          <w:lang w:val="nl-NL"/>
        </w:rPr>
        <w:br/>
        <w:t xml:space="preserve">De Universiteit van Utrecht heeft een kledinglijn met diverse shirts, sweaters, stropdassen, babykleding. De Universiteit van Wageningen distribueert de kleding via Unigear. De verkoop is met name gericht op de verkoop via internet. In Utrecht zelf zijn geen verkooppunten. Het bedrijf Unigear heeft wel een verkooppunt in Raamsdonksveer. Betalingen kunnen enkel gedaan worden per factuur of het overschrijven via een bankrekening. </w:t>
      </w:r>
      <w:sdt>
        <w:sdtPr>
          <w:rPr>
            <w:rFonts w:ascii="Calibri" w:hAnsi="Calibri"/>
            <w:lang w:val="nl-NL"/>
          </w:rPr>
          <w:id w:val="-425346592"/>
          <w:citation/>
        </w:sdtPr>
        <w:sdtContent>
          <w:r w:rsidRPr="00DD76AE">
            <w:rPr>
              <w:rFonts w:ascii="Calibri" w:hAnsi="Calibri"/>
              <w:lang w:val="nl-NL"/>
            </w:rPr>
            <w:fldChar w:fldCharType="begin"/>
          </w:r>
          <w:r w:rsidRPr="00DD76AE">
            <w:rPr>
              <w:rFonts w:ascii="Calibri" w:hAnsi="Calibri"/>
              <w:lang w:val="nl-NL"/>
            </w:rPr>
            <w:instrText xml:space="preserve"> CITATION UUs14 \l 1043 </w:instrText>
          </w:r>
          <w:r w:rsidRPr="00DD76AE">
            <w:rPr>
              <w:rFonts w:ascii="Calibri" w:hAnsi="Calibri"/>
              <w:lang w:val="nl-NL"/>
            </w:rPr>
            <w:fldChar w:fldCharType="separate"/>
          </w:r>
          <w:r w:rsidR="006068EA" w:rsidRPr="00DD76AE">
            <w:rPr>
              <w:rFonts w:ascii="Calibri" w:hAnsi="Calibri"/>
              <w:noProof/>
              <w:lang w:val="nl-NL"/>
            </w:rPr>
            <w:t>(UUshop.nl - Universiteit Utrecht, 2014)</w:t>
          </w:r>
          <w:r w:rsidRPr="00DD76AE">
            <w:rPr>
              <w:rFonts w:ascii="Calibri" w:hAnsi="Calibri"/>
              <w:lang w:val="nl-NL"/>
            </w:rPr>
            <w:fldChar w:fldCharType="end"/>
          </w:r>
        </w:sdtContent>
      </w:sdt>
      <w:r w:rsidRPr="00DD76AE">
        <w:rPr>
          <w:rFonts w:ascii="Calibri" w:hAnsi="Calibri"/>
          <w:lang w:val="nl-NL"/>
        </w:rPr>
        <w:br/>
      </w:r>
      <w:r w:rsidRPr="00DD76AE">
        <w:rPr>
          <w:rFonts w:ascii="Calibri" w:hAnsi="Calibri"/>
          <w:lang w:val="nl-NL"/>
        </w:rPr>
        <w:br/>
      </w:r>
      <w:r w:rsidRPr="00DD76AE">
        <w:rPr>
          <w:rFonts w:ascii="Calibri" w:hAnsi="Calibri"/>
          <w:b/>
          <w:lang w:val="nl-NL"/>
        </w:rPr>
        <w:t>Hogeschool voor de Kunsten Utrecht</w:t>
      </w:r>
      <w:r w:rsidRPr="00DD76AE">
        <w:rPr>
          <w:rFonts w:ascii="Calibri" w:hAnsi="Calibri"/>
          <w:lang w:val="nl-NL"/>
        </w:rPr>
        <w:br/>
        <w:t xml:space="preserve">Tansel Kiliç &amp; Robin Smallenbroek zijn twee studenten aan het HKU  die een kledinglijn zijn gestart vanuit hun studie. De kledinglijn is niet dé kledinglijn van HKU, maar een eigen opgezet merk. De studenten zien hun school als ‘‘een enorm netwerk waar je allerlei mensen kunt inschakelen voor bijvoorbeeld een website, een videoproductie of een marketingplan.’’ Dit zou een mogelijke oplossing kunnen zijn voor het probleem van de ACI Webshop. </w:t>
      </w:r>
      <w:sdt>
        <w:sdtPr>
          <w:rPr>
            <w:rFonts w:ascii="Calibri" w:hAnsi="Calibri"/>
            <w:lang w:val="nl-NL"/>
          </w:rPr>
          <w:id w:val="-632561969"/>
          <w:citation/>
        </w:sdtPr>
        <w:sdtContent>
          <w:r w:rsidRPr="00DD76AE">
            <w:rPr>
              <w:rFonts w:ascii="Calibri" w:hAnsi="Calibri"/>
              <w:lang w:val="nl-NL"/>
            </w:rPr>
            <w:fldChar w:fldCharType="begin"/>
          </w:r>
          <w:r w:rsidRPr="00DD76AE">
            <w:rPr>
              <w:rFonts w:ascii="Calibri" w:hAnsi="Calibri"/>
              <w:lang w:val="nl-NL"/>
            </w:rPr>
            <w:instrText xml:space="preserve"> CITATION www14 \l 1043 </w:instrText>
          </w:r>
          <w:r w:rsidRPr="00DD76AE">
            <w:rPr>
              <w:rFonts w:ascii="Calibri" w:hAnsi="Calibri"/>
              <w:lang w:val="nl-NL"/>
            </w:rPr>
            <w:fldChar w:fldCharType="separate"/>
          </w:r>
          <w:r w:rsidR="006068EA" w:rsidRPr="00DD76AE">
            <w:rPr>
              <w:rFonts w:ascii="Calibri" w:hAnsi="Calibri"/>
              <w:noProof/>
              <w:lang w:val="nl-NL"/>
            </w:rPr>
            <w:t>(www.destadutrecht.nl - HKU-studenten beginnen eigen kledinglijn, 2014)</w:t>
          </w:r>
          <w:r w:rsidRPr="00DD76AE">
            <w:rPr>
              <w:rFonts w:ascii="Calibri" w:hAnsi="Calibri"/>
              <w:lang w:val="nl-NL"/>
            </w:rPr>
            <w:fldChar w:fldCharType="end"/>
          </w:r>
        </w:sdtContent>
      </w:sdt>
      <w:r w:rsidRPr="00DD76AE">
        <w:rPr>
          <w:rFonts w:ascii="Calibri" w:hAnsi="Calibri"/>
          <w:lang w:val="nl-NL"/>
        </w:rPr>
        <w:br/>
      </w:r>
      <w:r w:rsidRPr="00DD76AE">
        <w:rPr>
          <w:rFonts w:ascii="Calibri" w:hAnsi="Calibri"/>
          <w:lang w:val="nl-NL"/>
        </w:rPr>
        <w:br/>
      </w:r>
      <w:r w:rsidRPr="00DD76AE">
        <w:rPr>
          <w:rFonts w:ascii="Calibri" w:hAnsi="Calibri"/>
          <w:b/>
          <w:lang w:val="nl-NL"/>
        </w:rPr>
        <w:t>Unigear</w:t>
      </w:r>
      <w:r w:rsidRPr="00DD76AE">
        <w:rPr>
          <w:rFonts w:ascii="Calibri" w:hAnsi="Calibri"/>
          <w:b/>
          <w:lang w:val="nl-NL"/>
        </w:rPr>
        <w:br/>
      </w:r>
      <w:r w:rsidRPr="00DD76AE">
        <w:rPr>
          <w:rFonts w:ascii="Calibri" w:hAnsi="Calibri"/>
          <w:lang w:val="nl-NL"/>
        </w:rPr>
        <w:t xml:space="preserve">Opmerkelijk om te zien is dat een groot aantal universiteiten in Nederland en in Belgie, hun kledinglijn en merchandise laat bemiddelen door Unigear. Unigear is verantwoordelijk voor het volledig inrichten van het merendeel van de universiteit winkels online en offline voor Nederland en België. De universiteiten waaraan Unigear levert, maken geen extra kosten aan bijv. marketing, magazijn, ontwerp, transport etc. Het bedrijf is verantwoordelijk voor het gehele proces van de productie tot aan de levering van alle producten. De Universiteiten waarvoor Unigear levert zijn: in Nederland, Utrecht, Wageningen, Maastricht en in België, Antwerpen, Gent, Hasselt en de Vlerick Business School. </w:t>
      </w:r>
      <w:sdt>
        <w:sdtPr>
          <w:rPr>
            <w:rFonts w:ascii="Calibri" w:hAnsi="Calibri"/>
            <w:lang w:val="nl-NL"/>
          </w:rPr>
          <w:id w:val="-1262299289"/>
          <w:citation/>
        </w:sdtPr>
        <w:sdtContent>
          <w:r w:rsidRPr="00DD76AE">
            <w:rPr>
              <w:rFonts w:ascii="Calibri" w:hAnsi="Calibri"/>
              <w:lang w:val="nl-NL"/>
            </w:rPr>
            <w:fldChar w:fldCharType="begin"/>
          </w:r>
          <w:r w:rsidRPr="00DD76AE">
            <w:rPr>
              <w:rFonts w:ascii="Calibri" w:hAnsi="Calibri"/>
              <w:lang w:val="nl-NL"/>
            </w:rPr>
            <w:instrText xml:space="preserve"> CITATION Uni141 \l 1043 </w:instrText>
          </w:r>
          <w:r w:rsidRPr="00DD76AE">
            <w:rPr>
              <w:rFonts w:ascii="Calibri" w:hAnsi="Calibri"/>
              <w:lang w:val="nl-NL"/>
            </w:rPr>
            <w:fldChar w:fldCharType="separate"/>
          </w:r>
          <w:r w:rsidR="006068EA" w:rsidRPr="00DD76AE">
            <w:rPr>
              <w:rFonts w:ascii="Calibri" w:hAnsi="Calibri"/>
              <w:noProof/>
              <w:lang w:val="nl-NL"/>
            </w:rPr>
            <w:t>(Unigear.eu - Wat We Doen, 2014)</w:t>
          </w:r>
          <w:r w:rsidRPr="00DD76AE">
            <w:rPr>
              <w:rFonts w:ascii="Calibri" w:hAnsi="Calibri"/>
              <w:lang w:val="nl-NL"/>
            </w:rPr>
            <w:fldChar w:fldCharType="end"/>
          </w:r>
        </w:sdtContent>
      </w:sdt>
      <w:r w:rsidRPr="00DD76AE">
        <w:rPr>
          <w:rFonts w:ascii="Calibri" w:hAnsi="Calibri"/>
          <w:b/>
          <w:color w:val="FF0000"/>
          <w:lang w:val="nl-NL"/>
        </w:rPr>
        <w:t xml:space="preserve"> </w:t>
      </w:r>
      <w:r w:rsidRPr="00DD76AE">
        <w:rPr>
          <w:rFonts w:ascii="Calibri" w:hAnsi="Calibri"/>
          <w:b/>
          <w:color w:val="FF0000"/>
          <w:lang w:val="nl-NL"/>
        </w:rPr>
        <w:br/>
      </w:r>
      <w:r w:rsidRPr="00DD76AE">
        <w:rPr>
          <w:rFonts w:ascii="Calibri" w:hAnsi="Calibri"/>
          <w:lang w:val="nl-NL"/>
        </w:rPr>
        <w:br/>
      </w:r>
      <w:r w:rsidRPr="00DD76AE">
        <w:rPr>
          <w:rFonts w:ascii="Calibri" w:hAnsi="Calibri"/>
          <w:b/>
          <w:lang w:val="nl-NL"/>
        </w:rPr>
        <w:t>Conclusie</w:t>
      </w:r>
      <w:r w:rsidRPr="00DD76AE">
        <w:rPr>
          <w:rFonts w:ascii="Calibri" w:hAnsi="Calibri"/>
          <w:lang w:val="nl-NL"/>
        </w:rPr>
        <w:br/>
        <w:t xml:space="preserve">Een groot deel van de scholen die in Nederland schoolkleding verkoopt, doet dit via het bedrijf Unigear. Dit heeft voordelen voor zowel de school, als voor het bedrijf. Het bedrijf verkoopt makkelijk te produceren schoolmerchandise en heeft hierdoor een substantieel bereik . De scholen krijgen een deel van de opbrengst en hoeven zich niet druk te maken om het verkoopsproces. </w:t>
      </w:r>
      <w:r w:rsidRPr="00DD76AE">
        <w:rPr>
          <w:rFonts w:ascii="Calibri" w:hAnsi="Calibri"/>
          <w:lang w:val="nl-NL"/>
        </w:rPr>
        <w:br/>
      </w:r>
      <w:r w:rsidRPr="00DD76AE">
        <w:rPr>
          <w:rFonts w:ascii="Calibri" w:hAnsi="Calibri"/>
          <w:lang w:val="nl-NL"/>
        </w:rPr>
        <w:br/>
        <w:t>De scholen die niet via dit bedrijf kleding verkopen zijn uit eigen initiatief gestart met een kledinglijn. Veelal gaat het ook om de grotere instellingen.</w:t>
      </w:r>
    </w:p>
    <w:p w:rsidR="00F92E61" w:rsidRPr="00DD76AE" w:rsidRDefault="00F92E61" w:rsidP="00F92E61">
      <w:pPr>
        <w:pStyle w:val="NoSpacing"/>
        <w:rPr>
          <w:rFonts w:ascii="Calibri" w:hAnsi="Calibri"/>
          <w:lang w:val="nl-NL"/>
        </w:rPr>
      </w:pPr>
      <w:r w:rsidRPr="00DD76AE">
        <w:rPr>
          <w:rFonts w:ascii="Calibri" w:hAnsi="Calibri"/>
          <w:lang w:val="nl-NL"/>
        </w:rPr>
        <w:br w:type="page"/>
      </w:r>
    </w:p>
    <w:p w:rsidR="00F92E61" w:rsidRPr="00DD76AE" w:rsidRDefault="00F92E61" w:rsidP="00F92E61">
      <w:pPr>
        <w:pStyle w:val="NoSpacing"/>
        <w:numPr>
          <w:ilvl w:val="0"/>
          <w:numId w:val="9"/>
        </w:numPr>
        <w:rPr>
          <w:rFonts w:ascii="Calibri" w:hAnsi="Calibri" w:cs="Helvetica"/>
          <w:b/>
          <w:lang w:val="nl-NL"/>
        </w:rPr>
      </w:pPr>
      <w:r w:rsidRPr="00DD76AE">
        <w:rPr>
          <w:rFonts w:ascii="Calibri" w:hAnsi="Calibri" w:cs="Helvetica"/>
          <w:b/>
          <w:lang w:val="nl-NL"/>
        </w:rPr>
        <w:lastRenderedPageBreak/>
        <w:t xml:space="preserve">Hoe zetten educationele instellingen in het buitenland hun kledinglijn weg? </w:t>
      </w:r>
    </w:p>
    <w:p w:rsidR="00F92E61" w:rsidRPr="00DD76AE" w:rsidRDefault="00F92E61" w:rsidP="00F92E61">
      <w:pPr>
        <w:pStyle w:val="NoSpacing"/>
        <w:rPr>
          <w:rFonts w:ascii="Calibri" w:eastAsia="Times New Roman" w:hAnsi="Calibri" w:cs="Times New Roman"/>
          <w:lang w:val="nl-NL"/>
        </w:rPr>
      </w:pPr>
      <w:r w:rsidRPr="00DD76AE">
        <w:rPr>
          <w:rFonts w:ascii="Calibri" w:eastAsia="Times New Roman" w:hAnsi="Calibri" w:cs="Times New Roman"/>
          <w:lang w:val="nl-NL"/>
        </w:rPr>
        <w:br/>
        <w:t>Gekeken naar vier  verschillende educationele instellingen in het buitenland(Oxford, Princeton, Harvard, Cambridge)</w:t>
      </w:r>
    </w:p>
    <w:p w:rsidR="00F92E61" w:rsidRPr="00DD76AE" w:rsidRDefault="00F92E61" w:rsidP="00F92E61">
      <w:pPr>
        <w:pStyle w:val="NoSpacing"/>
        <w:rPr>
          <w:rFonts w:ascii="Calibri" w:eastAsia="Times New Roman" w:hAnsi="Calibri" w:cs="Times New Roman"/>
          <w:lang w:val="nl-NL"/>
        </w:rPr>
      </w:pPr>
      <w:r w:rsidRPr="00DD76AE">
        <w:rPr>
          <w:rFonts w:ascii="Calibri" w:eastAsia="Times New Roman" w:hAnsi="Calibri" w:cs="Times New Roman"/>
          <w:lang w:val="nl-NL"/>
        </w:rPr>
        <w:br/>
      </w:r>
      <w:r w:rsidRPr="00DD76AE">
        <w:rPr>
          <w:rFonts w:ascii="Calibri" w:eastAsia="Times New Roman" w:hAnsi="Calibri" w:cs="Times New Roman"/>
          <w:b/>
          <w:lang w:val="nl-NL"/>
        </w:rPr>
        <w:t xml:space="preserve">Oxford University </w:t>
      </w:r>
      <w:r w:rsidRPr="00DD76AE">
        <w:rPr>
          <w:rFonts w:ascii="Calibri" w:eastAsia="Times New Roman" w:hAnsi="Calibri" w:cs="Times New Roman"/>
          <w:lang w:val="nl-NL"/>
        </w:rPr>
        <w:br/>
      </w:r>
      <w:r w:rsidRPr="00DD76AE">
        <w:rPr>
          <w:rStyle w:val="hps"/>
          <w:rFonts w:ascii="Calibri" w:hAnsi="Calibri"/>
          <w:lang w:val="nl-NL"/>
        </w:rPr>
        <w:t>De universiteit van</w:t>
      </w:r>
      <w:r w:rsidRPr="00DD76AE">
        <w:rPr>
          <w:rFonts w:ascii="Calibri" w:hAnsi="Calibri"/>
          <w:lang w:val="nl-NL"/>
        </w:rPr>
        <w:t xml:space="preserve"> </w:t>
      </w:r>
      <w:r w:rsidRPr="00DD76AE">
        <w:rPr>
          <w:rStyle w:val="hps"/>
          <w:rFonts w:ascii="Calibri" w:hAnsi="Calibri"/>
          <w:lang w:val="nl-NL"/>
        </w:rPr>
        <w:t>Oxford</w:t>
      </w:r>
      <w:r w:rsidRPr="00DD76AE">
        <w:rPr>
          <w:rFonts w:ascii="Calibri" w:hAnsi="Calibri"/>
          <w:lang w:val="nl-NL"/>
        </w:rPr>
        <w:t xml:space="preserve"> </w:t>
      </w:r>
      <w:r w:rsidRPr="00DD76AE">
        <w:rPr>
          <w:rStyle w:val="hps"/>
          <w:rFonts w:ascii="Calibri" w:hAnsi="Calibri"/>
          <w:lang w:val="nl-NL"/>
        </w:rPr>
        <w:t>Shop is de enige officiële</w:t>
      </w:r>
      <w:r w:rsidRPr="00DD76AE">
        <w:rPr>
          <w:rFonts w:ascii="Calibri" w:hAnsi="Calibri"/>
          <w:lang w:val="nl-NL"/>
        </w:rPr>
        <w:t xml:space="preserve"> </w:t>
      </w:r>
      <w:r w:rsidRPr="00DD76AE">
        <w:rPr>
          <w:rStyle w:val="hps"/>
          <w:rFonts w:ascii="Calibri" w:hAnsi="Calibri"/>
          <w:lang w:val="nl-NL"/>
        </w:rPr>
        <w:t>winkel van de Universiteit van Oxford. De winkel wordt</w:t>
      </w:r>
      <w:r w:rsidRPr="00DD76AE">
        <w:rPr>
          <w:rFonts w:ascii="Calibri" w:hAnsi="Calibri"/>
          <w:lang w:val="nl-NL"/>
        </w:rPr>
        <w:t xml:space="preserve"> </w:t>
      </w:r>
      <w:r w:rsidRPr="00DD76AE">
        <w:rPr>
          <w:rStyle w:val="hps"/>
          <w:rFonts w:ascii="Calibri" w:hAnsi="Calibri"/>
          <w:lang w:val="nl-NL"/>
        </w:rPr>
        <w:t>gerund door</w:t>
      </w:r>
      <w:r w:rsidRPr="00DD76AE">
        <w:rPr>
          <w:rFonts w:ascii="Calibri" w:hAnsi="Calibri"/>
          <w:lang w:val="nl-NL"/>
        </w:rPr>
        <w:t xml:space="preserve"> </w:t>
      </w:r>
      <w:r w:rsidRPr="00DD76AE">
        <w:rPr>
          <w:rStyle w:val="hps"/>
          <w:rFonts w:ascii="Calibri" w:hAnsi="Calibri"/>
          <w:lang w:val="nl-NL"/>
        </w:rPr>
        <w:t>de universiteit</w:t>
      </w:r>
      <w:r w:rsidRPr="00DD76AE">
        <w:rPr>
          <w:rFonts w:ascii="Calibri" w:hAnsi="Calibri"/>
          <w:lang w:val="nl-NL"/>
        </w:rPr>
        <w:t xml:space="preserve"> </w:t>
      </w:r>
      <w:r w:rsidRPr="00DD76AE">
        <w:rPr>
          <w:rStyle w:val="hps"/>
          <w:rFonts w:ascii="Calibri" w:hAnsi="Calibri"/>
          <w:lang w:val="nl-NL"/>
        </w:rPr>
        <w:t>via haar</w:t>
      </w:r>
      <w:r w:rsidRPr="00DD76AE">
        <w:rPr>
          <w:rFonts w:ascii="Calibri" w:hAnsi="Calibri"/>
          <w:lang w:val="nl-NL"/>
        </w:rPr>
        <w:t xml:space="preserve"> </w:t>
      </w:r>
      <w:r w:rsidRPr="00DD76AE">
        <w:rPr>
          <w:rStyle w:val="hps"/>
          <w:rFonts w:ascii="Calibri" w:hAnsi="Calibri"/>
          <w:lang w:val="nl-NL"/>
        </w:rPr>
        <w:t>dochteronderneming</w:t>
      </w:r>
      <w:r w:rsidRPr="00DD76AE">
        <w:rPr>
          <w:rFonts w:ascii="Calibri" w:hAnsi="Calibri"/>
          <w:lang w:val="nl-NL"/>
        </w:rPr>
        <w:t xml:space="preserve">, </w:t>
      </w:r>
      <w:r w:rsidRPr="00DD76AE">
        <w:rPr>
          <w:rStyle w:val="hps"/>
          <w:rFonts w:ascii="Calibri" w:hAnsi="Calibri"/>
          <w:lang w:val="nl-NL"/>
        </w:rPr>
        <w:t>Oxford</w:t>
      </w:r>
      <w:r w:rsidRPr="00DD76AE">
        <w:rPr>
          <w:rFonts w:ascii="Calibri" w:hAnsi="Calibri"/>
          <w:lang w:val="nl-NL"/>
        </w:rPr>
        <w:t xml:space="preserve"> </w:t>
      </w:r>
      <w:r w:rsidRPr="00DD76AE">
        <w:rPr>
          <w:rStyle w:val="hps"/>
          <w:rFonts w:ascii="Calibri" w:hAnsi="Calibri"/>
          <w:lang w:val="nl-NL"/>
        </w:rPr>
        <w:t>Limited.</w:t>
      </w:r>
      <w:r w:rsidRPr="00DD76AE">
        <w:rPr>
          <w:rFonts w:ascii="Calibri" w:hAnsi="Calibri"/>
          <w:lang w:val="nl-NL"/>
        </w:rPr>
        <w:t xml:space="preserve">  </w:t>
      </w:r>
      <w:r w:rsidRPr="00DD76AE">
        <w:rPr>
          <w:rStyle w:val="hps"/>
          <w:rFonts w:ascii="Calibri" w:hAnsi="Calibri"/>
          <w:lang w:val="nl-NL"/>
        </w:rPr>
        <w:t>Oxford</w:t>
      </w:r>
      <w:r w:rsidRPr="00DD76AE">
        <w:rPr>
          <w:rFonts w:ascii="Calibri" w:hAnsi="Calibri"/>
          <w:lang w:val="nl-NL"/>
        </w:rPr>
        <w:t xml:space="preserve"> </w:t>
      </w:r>
      <w:r w:rsidRPr="00DD76AE">
        <w:rPr>
          <w:rStyle w:val="hps"/>
          <w:rFonts w:ascii="Calibri" w:hAnsi="Calibri"/>
          <w:lang w:val="nl-NL"/>
        </w:rPr>
        <w:t>Limited werd opgericht in</w:t>
      </w:r>
      <w:r w:rsidRPr="00DD76AE">
        <w:rPr>
          <w:rFonts w:ascii="Calibri" w:hAnsi="Calibri"/>
          <w:lang w:val="nl-NL"/>
        </w:rPr>
        <w:t xml:space="preserve"> </w:t>
      </w:r>
      <w:r w:rsidRPr="00DD76AE">
        <w:rPr>
          <w:rStyle w:val="hps"/>
          <w:rFonts w:ascii="Calibri" w:hAnsi="Calibri"/>
          <w:lang w:val="nl-NL"/>
        </w:rPr>
        <w:t>mei 1990</w:t>
      </w:r>
      <w:r w:rsidRPr="00DD76AE">
        <w:rPr>
          <w:rFonts w:ascii="Calibri" w:hAnsi="Calibri"/>
          <w:lang w:val="nl-NL"/>
        </w:rPr>
        <w:t xml:space="preserve"> </w:t>
      </w:r>
      <w:r w:rsidRPr="00DD76AE">
        <w:rPr>
          <w:rStyle w:val="hps"/>
          <w:rFonts w:ascii="Calibri" w:hAnsi="Calibri"/>
          <w:lang w:val="nl-NL"/>
        </w:rPr>
        <w:t>om het gebruik</w:t>
      </w:r>
      <w:r w:rsidRPr="00DD76AE">
        <w:rPr>
          <w:rFonts w:ascii="Calibri" w:hAnsi="Calibri"/>
          <w:lang w:val="nl-NL"/>
        </w:rPr>
        <w:t xml:space="preserve"> </w:t>
      </w:r>
      <w:r w:rsidRPr="00DD76AE">
        <w:rPr>
          <w:rStyle w:val="hps"/>
          <w:rFonts w:ascii="Calibri" w:hAnsi="Calibri"/>
          <w:lang w:val="nl-NL"/>
        </w:rPr>
        <w:t>van de officiële</w:t>
      </w:r>
      <w:r w:rsidRPr="00DD76AE">
        <w:rPr>
          <w:rFonts w:ascii="Calibri" w:hAnsi="Calibri"/>
          <w:lang w:val="nl-NL"/>
        </w:rPr>
        <w:t xml:space="preserve"> </w:t>
      </w:r>
      <w:r w:rsidRPr="00DD76AE">
        <w:rPr>
          <w:rStyle w:val="hps"/>
          <w:rFonts w:ascii="Calibri" w:hAnsi="Calibri"/>
          <w:lang w:val="nl-NL"/>
        </w:rPr>
        <w:t>logo</w:t>
      </w:r>
      <w:r w:rsidRPr="00DD76AE">
        <w:rPr>
          <w:rFonts w:ascii="Calibri" w:hAnsi="Calibri"/>
          <w:lang w:val="nl-NL"/>
        </w:rPr>
        <w:t xml:space="preserve"> </w:t>
      </w:r>
      <w:r w:rsidRPr="00DD76AE">
        <w:rPr>
          <w:rStyle w:val="hps"/>
          <w:rFonts w:ascii="Calibri" w:hAnsi="Calibri"/>
          <w:lang w:val="nl-NL"/>
        </w:rPr>
        <w:t>van de universiteit</w:t>
      </w:r>
      <w:r w:rsidRPr="00DD76AE">
        <w:rPr>
          <w:rFonts w:ascii="Calibri" w:hAnsi="Calibri"/>
          <w:lang w:val="nl-NL"/>
        </w:rPr>
        <w:t xml:space="preserve"> </w:t>
      </w:r>
      <w:r w:rsidRPr="00DD76AE">
        <w:rPr>
          <w:rStyle w:val="hps"/>
          <w:rFonts w:ascii="Calibri" w:hAnsi="Calibri"/>
          <w:lang w:val="nl-NL"/>
        </w:rPr>
        <w:t>te waarborgen</w:t>
      </w:r>
      <w:r w:rsidRPr="00DD76AE">
        <w:rPr>
          <w:rFonts w:ascii="Calibri" w:hAnsi="Calibri"/>
          <w:lang w:val="nl-NL"/>
        </w:rPr>
        <w:t xml:space="preserve">. </w:t>
      </w:r>
      <w:r w:rsidRPr="00DD76AE">
        <w:rPr>
          <w:rStyle w:val="hps"/>
          <w:rFonts w:ascii="Calibri" w:hAnsi="Calibri"/>
          <w:lang w:val="nl-NL"/>
        </w:rPr>
        <w:t>De universiteit van</w:t>
      </w:r>
      <w:r w:rsidRPr="00DD76AE">
        <w:rPr>
          <w:rFonts w:ascii="Calibri" w:hAnsi="Calibri"/>
          <w:lang w:val="nl-NL"/>
        </w:rPr>
        <w:t xml:space="preserve"> </w:t>
      </w:r>
      <w:r w:rsidRPr="00DD76AE">
        <w:rPr>
          <w:rStyle w:val="hps"/>
          <w:rFonts w:ascii="Calibri" w:hAnsi="Calibri"/>
          <w:lang w:val="nl-NL"/>
        </w:rPr>
        <w:t>Oxford</w:t>
      </w:r>
      <w:r w:rsidRPr="00DD76AE">
        <w:rPr>
          <w:rFonts w:ascii="Calibri" w:hAnsi="Calibri"/>
          <w:lang w:val="nl-NL"/>
        </w:rPr>
        <w:t xml:space="preserve"> </w:t>
      </w:r>
      <w:r w:rsidRPr="00DD76AE">
        <w:rPr>
          <w:rStyle w:val="hps"/>
          <w:rFonts w:ascii="Calibri" w:hAnsi="Calibri"/>
          <w:lang w:val="nl-NL"/>
        </w:rPr>
        <w:t>Shop is de</w:t>
      </w:r>
      <w:r w:rsidRPr="00DD76AE">
        <w:rPr>
          <w:rFonts w:ascii="Calibri" w:hAnsi="Calibri"/>
          <w:lang w:val="nl-NL"/>
        </w:rPr>
        <w:t xml:space="preserve"> </w:t>
      </w:r>
      <w:r w:rsidRPr="00DD76AE">
        <w:rPr>
          <w:rStyle w:val="hps"/>
          <w:rFonts w:ascii="Calibri" w:hAnsi="Calibri"/>
          <w:lang w:val="nl-NL"/>
        </w:rPr>
        <w:t>retail</w:t>
      </w:r>
      <w:r w:rsidRPr="00DD76AE">
        <w:rPr>
          <w:rFonts w:ascii="Calibri" w:hAnsi="Calibri"/>
          <w:lang w:val="nl-NL"/>
        </w:rPr>
        <w:t xml:space="preserve"> </w:t>
      </w:r>
      <w:r w:rsidRPr="00DD76AE">
        <w:rPr>
          <w:rStyle w:val="hps"/>
          <w:rFonts w:ascii="Calibri" w:hAnsi="Calibri"/>
          <w:lang w:val="nl-NL"/>
        </w:rPr>
        <w:t>showcase voor</w:t>
      </w:r>
      <w:r w:rsidRPr="00DD76AE">
        <w:rPr>
          <w:rFonts w:ascii="Calibri" w:hAnsi="Calibri"/>
          <w:lang w:val="nl-NL"/>
        </w:rPr>
        <w:t xml:space="preserve"> </w:t>
      </w:r>
      <w:r w:rsidRPr="00DD76AE">
        <w:rPr>
          <w:rStyle w:val="hps"/>
          <w:rFonts w:ascii="Calibri" w:hAnsi="Calibri"/>
          <w:lang w:val="nl-NL"/>
        </w:rPr>
        <w:t xml:space="preserve">de merchandise lijn van de universiteit. De winkel is alleen bereikbaar via het internet. </w:t>
      </w:r>
      <w:r w:rsidRPr="00DD76AE">
        <w:rPr>
          <w:rFonts w:ascii="Calibri" w:hAnsi="Calibri"/>
          <w:lang w:val="nl-NL"/>
        </w:rPr>
        <w:br/>
        <w:t xml:space="preserve">De website verkoopt veel verschillende soorten kleding en accessoires en  houdt hierbij rekening met de verschillende activiteiten van de student. Er is casual kleding, sportkleding, zakelijke kleding en alumni kleding. </w:t>
      </w:r>
      <w:sdt>
        <w:sdtPr>
          <w:rPr>
            <w:rFonts w:ascii="Calibri" w:hAnsi="Calibri"/>
            <w:lang w:val="nl-NL"/>
          </w:rPr>
          <w:id w:val="1034536702"/>
          <w:citation/>
        </w:sdtPr>
        <w:sdtContent>
          <w:r w:rsidRPr="00DD76AE">
            <w:rPr>
              <w:rFonts w:ascii="Calibri" w:hAnsi="Calibri"/>
              <w:lang w:val="nl-NL"/>
            </w:rPr>
            <w:fldChar w:fldCharType="begin"/>
          </w:r>
          <w:r w:rsidRPr="00DD76AE">
            <w:rPr>
              <w:rFonts w:ascii="Calibri" w:hAnsi="Calibri"/>
              <w:lang w:val="nl-NL"/>
            </w:rPr>
            <w:instrText xml:space="preserve"> CITATION Ous14 \l 1043 </w:instrText>
          </w:r>
          <w:r w:rsidRPr="00DD76AE">
            <w:rPr>
              <w:rFonts w:ascii="Calibri" w:hAnsi="Calibri"/>
              <w:lang w:val="nl-NL"/>
            </w:rPr>
            <w:fldChar w:fldCharType="separate"/>
          </w:r>
          <w:r w:rsidR="006068EA" w:rsidRPr="00DD76AE">
            <w:rPr>
              <w:rFonts w:ascii="Calibri" w:hAnsi="Calibri"/>
              <w:noProof/>
              <w:lang w:val="nl-NL"/>
            </w:rPr>
            <w:t>(Oushop.com - University of Oxford, 2014)</w:t>
          </w:r>
          <w:r w:rsidRPr="00DD76AE">
            <w:rPr>
              <w:rFonts w:ascii="Calibri" w:hAnsi="Calibri"/>
              <w:lang w:val="nl-NL"/>
            </w:rPr>
            <w:fldChar w:fldCharType="end"/>
          </w:r>
        </w:sdtContent>
      </w:sdt>
      <w:r w:rsidRPr="00DD76AE">
        <w:rPr>
          <w:rFonts w:ascii="Calibri" w:eastAsia="Times New Roman" w:hAnsi="Calibri" w:cs="Times New Roman"/>
          <w:lang w:val="nl-NL"/>
        </w:rPr>
        <w:br/>
      </w:r>
      <w:r w:rsidRPr="00DD76AE">
        <w:rPr>
          <w:rFonts w:ascii="Calibri" w:eastAsia="Times New Roman" w:hAnsi="Calibri" w:cs="Times New Roman"/>
          <w:lang w:val="nl-NL"/>
        </w:rPr>
        <w:br/>
      </w:r>
      <w:r w:rsidRPr="00DD76AE">
        <w:rPr>
          <w:rFonts w:ascii="Calibri" w:eastAsia="Times New Roman" w:hAnsi="Calibri" w:cs="Times New Roman"/>
          <w:b/>
          <w:lang w:val="nl-NL"/>
        </w:rPr>
        <w:t xml:space="preserve">Princeton University </w:t>
      </w:r>
      <w:r w:rsidRPr="00DD76AE">
        <w:rPr>
          <w:rFonts w:ascii="Calibri" w:eastAsia="Times New Roman" w:hAnsi="Calibri" w:cs="Times New Roman"/>
          <w:lang w:val="nl-NL"/>
        </w:rPr>
        <w:br/>
        <w:t xml:space="preserve">De Universiteit van Princeton Store is de officiële winkel van de Universiteit van Princeton. Opvallend aan de winkel is dat ze vooral op sport/supporterskleding focust. De sportkleding van Princeton is een samenwerking met het merk Nike. De casual kleding van Princeton is een samenwerking met het merk Polo Ralp Lauren. Qua accessoires is er een grote verscheidenheid aan zakelijke en privé items. </w:t>
      </w:r>
      <w:r w:rsidRPr="00DD76AE">
        <w:rPr>
          <w:rFonts w:ascii="Calibri" w:eastAsia="Times New Roman" w:hAnsi="Calibri" w:cs="Times New Roman"/>
          <w:lang w:val="nl-NL"/>
        </w:rPr>
        <w:br/>
      </w:r>
    </w:p>
    <w:p w:rsidR="00F92E61" w:rsidRPr="00DD76AE" w:rsidRDefault="00F92E61" w:rsidP="00F92E61">
      <w:pPr>
        <w:pStyle w:val="NoSpacing"/>
        <w:rPr>
          <w:rFonts w:ascii="Calibri" w:eastAsia="Times New Roman" w:hAnsi="Calibri" w:cs="Times New Roman"/>
          <w:lang w:val="nl-NL"/>
        </w:rPr>
      </w:pPr>
      <w:r w:rsidRPr="00DD76AE">
        <w:rPr>
          <w:rFonts w:ascii="Calibri" w:eastAsia="Times New Roman" w:hAnsi="Calibri" w:cs="Times New Roman"/>
          <w:b/>
          <w:lang w:val="nl-NL"/>
        </w:rPr>
        <w:t>University of Harvard</w:t>
      </w:r>
      <w:r w:rsidRPr="00DD76AE">
        <w:rPr>
          <w:rFonts w:ascii="Calibri" w:eastAsia="Times New Roman" w:hAnsi="Calibri" w:cs="Times New Roman"/>
          <w:lang w:val="nl-NL"/>
        </w:rPr>
        <w:br/>
      </w:r>
      <w:r w:rsidRPr="00DD76AE">
        <w:rPr>
          <w:rStyle w:val="hps"/>
          <w:rFonts w:ascii="Calibri" w:hAnsi="Calibri"/>
          <w:lang w:val="nl-NL"/>
        </w:rPr>
        <w:t>De</w:t>
      </w:r>
      <w:r w:rsidRPr="00DD76AE">
        <w:rPr>
          <w:rFonts w:ascii="Calibri" w:hAnsi="Calibri"/>
          <w:lang w:val="nl-NL"/>
        </w:rPr>
        <w:t xml:space="preserve"> </w:t>
      </w:r>
      <w:r w:rsidRPr="00DD76AE">
        <w:rPr>
          <w:rStyle w:val="hps"/>
          <w:rFonts w:ascii="Calibri" w:hAnsi="Calibri"/>
          <w:lang w:val="nl-NL"/>
        </w:rPr>
        <w:t>Harvard</w:t>
      </w:r>
      <w:r w:rsidRPr="00DD76AE">
        <w:rPr>
          <w:rFonts w:ascii="Calibri" w:hAnsi="Calibri"/>
          <w:lang w:val="nl-NL"/>
        </w:rPr>
        <w:t xml:space="preserve"> </w:t>
      </w:r>
      <w:r w:rsidRPr="00DD76AE">
        <w:rPr>
          <w:rStyle w:val="hps"/>
          <w:rFonts w:ascii="Calibri" w:hAnsi="Calibri"/>
          <w:lang w:val="nl-NL"/>
        </w:rPr>
        <w:t>Shop wordt gerund door het</w:t>
      </w:r>
      <w:r w:rsidRPr="00DD76AE">
        <w:rPr>
          <w:rFonts w:ascii="Calibri" w:hAnsi="Calibri"/>
          <w:lang w:val="nl-NL"/>
        </w:rPr>
        <w:t xml:space="preserve"> </w:t>
      </w:r>
      <w:r w:rsidRPr="00DD76AE">
        <w:rPr>
          <w:rStyle w:val="hps"/>
          <w:rFonts w:ascii="Calibri" w:hAnsi="Calibri"/>
          <w:lang w:val="nl-NL"/>
        </w:rPr>
        <w:t>grootste studenten</w:t>
      </w:r>
      <w:r w:rsidRPr="00DD76AE">
        <w:rPr>
          <w:rFonts w:ascii="Calibri" w:hAnsi="Calibri"/>
          <w:lang w:val="nl-NL"/>
        </w:rPr>
        <w:t xml:space="preserve"> </w:t>
      </w:r>
      <w:r w:rsidRPr="00DD76AE">
        <w:rPr>
          <w:rStyle w:val="hps"/>
          <w:rFonts w:ascii="Calibri" w:hAnsi="Calibri"/>
          <w:lang w:val="nl-NL"/>
        </w:rPr>
        <w:t>gerunde</w:t>
      </w:r>
      <w:r w:rsidRPr="00DD76AE">
        <w:rPr>
          <w:rFonts w:ascii="Calibri" w:hAnsi="Calibri"/>
          <w:lang w:val="nl-NL"/>
        </w:rPr>
        <w:t xml:space="preserve"> </w:t>
      </w:r>
      <w:r w:rsidRPr="00DD76AE">
        <w:rPr>
          <w:rStyle w:val="hps"/>
          <w:rFonts w:ascii="Calibri" w:hAnsi="Calibri"/>
          <w:lang w:val="nl-NL"/>
        </w:rPr>
        <w:t>bedrijf in</w:t>
      </w:r>
      <w:r w:rsidRPr="00DD76AE">
        <w:rPr>
          <w:rFonts w:ascii="Calibri" w:hAnsi="Calibri"/>
          <w:lang w:val="nl-NL"/>
        </w:rPr>
        <w:t xml:space="preserve"> </w:t>
      </w:r>
      <w:r w:rsidRPr="00DD76AE">
        <w:rPr>
          <w:rStyle w:val="hps"/>
          <w:rFonts w:ascii="Calibri" w:hAnsi="Calibri"/>
          <w:lang w:val="nl-NL"/>
        </w:rPr>
        <w:t>de</w:t>
      </w:r>
      <w:r w:rsidRPr="00DD76AE">
        <w:rPr>
          <w:rFonts w:ascii="Calibri" w:hAnsi="Calibri"/>
          <w:lang w:val="nl-NL"/>
        </w:rPr>
        <w:t xml:space="preserve"> </w:t>
      </w:r>
      <w:r w:rsidRPr="00DD76AE">
        <w:rPr>
          <w:rStyle w:val="hps"/>
          <w:rFonts w:ascii="Calibri" w:hAnsi="Calibri"/>
          <w:lang w:val="nl-NL"/>
        </w:rPr>
        <w:t>wereld</w:t>
      </w:r>
      <w:r w:rsidRPr="00DD76AE">
        <w:rPr>
          <w:rFonts w:ascii="Calibri" w:hAnsi="Calibri"/>
          <w:lang w:val="nl-NL"/>
        </w:rPr>
        <w:t xml:space="preserve">, Harvard Student Agencies. </w:t>
      </w:r>
      <w:r w:rsidRPr="00DD76AE">
        <w:rPr>
          <w:rFonts w:ascii="Calibri" w:hAnsi="Calibri"/>
          <w:lang w:val="nl-NL"/>
        </w:rPr>
        <w:br/>
      </w:r>
      <w:r w:rsidRPr="00DD76AE">
        <w:rPr>
          <w:rStyle w:val="hps"/>
          <w:rFonts w:ascii="Calibri" w:hAnsi="Calibri"/>
          <w:lang w:val="nl-NL"/>
        </w:rPr>
        <w:t>De organisatie</w:t>
      </w:r>
      <w:r w:rsidRPr="00DD76AE">
        <w:rPr>
          <w:rFonts w:ascii="Calibri" w:hAnsi="Calibri"/>
          <w:lang w:val="nl-NL"/>
        </w:rPr>
        <w:t xml:space="preserve"> </w:t>
      </w:r>
      <w:r w:rsidRPr="00DD76AE">
        <w:rPr>
          <w:rStyle w:val="hps"/>
          <w:rFonts w:ascii="Calibri" w:hAnsi="Calibri"/>
          <w:lang w:val="nl-NL"/>
        </w:rPr>
        <w:t>werd opgericht</w:t>
      </w:r>
      <w:r w:rsidRPr="00DD76AE">
        <w:rPr>
          <w:rFonts w:ascii="Calibri" w:hAnsi="Calibri"/>
          <w:lang w:val="nl-NL"/>
        </w:rPr>
        <w:t xml:space="preserve"> </w:t>
      </w:r>
      <w:r w:rsidRPr="00DD76AE">
        <w:rPr>
          <w:rStyle w:val="hps"/>
          <w:rFonts w:ascii="Calibri" w:hAnsi="Calibri"/>
          <w:lang w:val="nl-NL"/>
        </w:rPr>
        <w:t>in 1957</w:t>
      </w:r>
      <w:r w:rsidRPr="00DD76AE">
        <w:rPr>
          <w:rFonts w:ascii="Calibri" w:hAnsi="Calibri"/>
          <w:lang w:val="nl-NL"/>
        </w:rPr>
        <w:t xml:space="preserve"> </w:t>
      </w:r>
      <w:r w:rsidRPr="00DD76AE">
        <w:rPr>
          <w:rStyle w:val="hps"/>
          <w:rFonts w:ascii="Calibri" w:hAnsi="Calibri"/>
          <w:lang w:val="nl-NL"/>
        </w:rPr>
        <w:t>om te helpen</w:t>
      </w:r>
      <w:r w:rsidRPr="00DD76AE">
        <w:rPr>
          <w:rFonts w:ascii="Calibri" w:hAnsi="Calibri"/>
          <w:lang w:val="nl-NL"/>
        </w:rPr>
        <w:t xml:space="preserve"> </w:t>
      </w:r>
      <w:r w:rsidRPr="00DD76AE">
        <w:rPr>
          <w:rStyle w:val="hps"/>
          <w:rFonts w:ascii="Calibri" w:hAnsi="Calibri"/>
          <w:lang w:val="nl-NL"/>
        </w:rPr>
        <w:t>bekostigen</w:t>
      </w:r>
      <w:r w:rsidRPr="00DD76AE">
        <w:rPr>
          <w:rFonts w:ascii="Calibri" w:hAnsi="Calibri"/>
          <w:lang w:val="nl-NL"/>
        </w:rPr>
        <w:t xml:space="preserve"> </w:t>
      </w:r>
      <w:r w:rsidRPr="00DD76AE">
        <w:rPr>
          <w:rStyle w:val="hps"/>
          <w:rFonts w:ascii="Calibri" w:hAnsi="Calibri"/>
          <w:lang w:val="nl-NL"/>
        </w:rPr>
        <w:t>stijgende</w:t>
      </w:r>
      <w:r w:rsidRPr="00DD76AE">
        <w:rPr>
          <w:rFonts w:ascii="Calibri" w:hAnsi="Calibri"/>
          <w:lang w:val="nl-NL"/>
        </w:rPr>
        <w:t xml:space="preserve"> </w:t>
      </w:r>
      <w:r w:rsidRPr="00DD76AE">
        <w:rPr>
          <w:rStyle w:val="hps"/>
          <w:rFonts w:ascii="Calibri" w:hAnsi="Calibri"/>
          <w:lang w:val="nl-NL"/>
        </w:rPr>
        <w:t>collegegeld kosten</w:t>
      </w:r>
      <w:r w:rsidRPr="00DD76AE">
        <w:rPr>
          <w:rFonts w:ascii="Calibri" w:hAnsi="Calibri"/>
          <w:lang w:val="nl-NL"/>
        </w:rPr>
        <w:t xml:space="preserve">, terwijl </w:t>
      </w:r>
      <w:r w:rsidRPr="00DD76AE">
        <w:rPr>
          <w:rStyle w:val="hps"/>
          <w:rFonts w:ascii="Calibri" w:hAnsi="Calibri"/>
          <w:lang w:val="nl-NL"/>
        </w:rPr>
        <w:t>het verstrekken van praktische</w:t>
      </w:r>
      <w:r w:rsidRPr="00DD76AE">
        <w:rPr>
          <w:rFonts w:ascii="Calibri" w:hAnsi="Calibri"/>
          <w:lang w:val="nl-NL"/>
        </w:rPr>
        <w:t xml:space="preserve"> </w:t>
      </w:r>
      <w:r w:rsidRPr="00DD76AE">
        <w:rPr>
          <w:rStyle w:val="hps"/>
          <w:rFonts w:ascii="Calibri" w:hAnsi="Calibri"/>
          <w:lang w:val="nl-NL"/>
        </w:rPr>
        <w:t>ervaring in het bedrijfsleven</w:t>
      </w:r>
      <w:r w:rsidRPr="00DD76AE">
        <w:rPr>
          <w:rFonts w:ascii="Calibri" w:hAnsi="Calibri"/>
          <w:lang w:val="nl-NL"/>
        </w:rPr>
        <w:t xml:space="preserve"> </w:t>
      </w:r>
      <w:r w:rsidRPr="00DD76AE">
        <w:rPr>
          <w:rStyle w:val="hps"/>
          <w:rFonts w:ascii="Calibri" w:hAnsi="Calibri"/>
          <w:lang w:val="nl-NL"/>
        </w:rPr>
        <w:t>en het leveren van</w:t>
      </w:r>
      <w:r w:rsidRPr="00DD76AE">
        <w:rPr>
          <w:rFonts w:ascii="Calibri" w:hAnsi="Calibri"/>
          <w:lang w:val="nl-NL"/>
        </w:rPr>
        <w:t xml:space="preserve"> </w:t>
      </w:r>
      <w:r w:rsidRPr="00DD76AE">
        <w:rPr>
          <w:rStyle w:val="hps"/>
          <w:rFonts w:ascii="Calibri" w:hAnsi="Calibri"/>
          <w:lang w:val="nl-NL"/>
        </w:rPr>
        <w:t>waardevolle</w:t>
      </w:r>
      <w:r w:rsidRPr="00DD76AE">
        <w:rPr>
          <w:rFonts w:ascii="Calibri" w:hAnsi="Calibri"/>
          <w:lang w:val="nl-NL"/>
        </w:rPr>
        <w:t xml:space="preserve">, </w:t>
      </w:r>
      <w:r w:rsidRPr="00DD76AE">
        <w:rPr>
          <w:rStyle w:val="hps"/>
          <w:rFonts w:ascii="Calibri" w:hAnsi="Calibri"/>
          <w:lang w:val="nl-NL"/>
        </w:rPr>
        <w:t>noodzakelijke</w:t>
      </w:r>
      <w:r w:rsidRPr="00DD76AE">
        <w:rPr>
          <w:rFonts w:ascii="Calibri" w:hAnsi="Calibri"/>
          <w:lang w:val="nl-NL"/>
        </w:rPr>
        <w:t xml:space="preserve"> </w:t>
      </w:r>
      <w:r w:rsidRPr="00DD76AE">
        <w:rPr>
          <w:rStyle w:val="hps"/>
          <w:rFonts w:ascii="Calibri" w:hAnsi="Calibri"/>
          <w:lang w:val="nl-NL"/>
        </w:rPr>
        <w:t>diensten aan de</w:t>
      </w:r>
      <w:r w:rsidRPr="00DD76AE">
        <w:rPr>
          <w:rFonts w:ascii="Calibri" w:hAnsi="Calibri"/>
          <w:lang w:val="nl-NL"/>
        </w:rPr>
        <w:t xml:space="preserve"> </w:t>
      </w:r>
      <w:r w:rsidRPr="00DD76AE">
        <w:rPr>
          <w:rStyle w:val="hps"/>
          <w:rFonts w:ascii="Calibri" w:hAnsi="Calibri"/>
          <w:lang w:val="nl-NL"/>
        </w:rPr>
        <w:t>Harvard</w:t>
      </w:r>
      <w:r w:rsidRPr="00DD76AE">
        <w:rPr>
          <w:rFonts w:ascii="Calibri" w:hAnsi="Calibri"/>
          <w:lang w:val="nl-NL"/>
        </w:rPr>
        <w:t xml:space="preserve"> </w:t>
      </w:r>
      <w:r w:rsidRPr="00DD76AE">
        <w:rPr>
          <w:rStyle w:val="hps"/>
          <w:rFonts w:ascii="Calibri" w:hAnsi="Calibri"/>
          <w:lang w:val="nl-NL"/>
        </w:rPr>
        <w:t>gemeenschap</w:t>
      </w:r>
      <w:r w:rsidRPr="00DD76AE">
        <w:rPr>
          <w:rFonts w:ascii="Calibri" w:hAnsi="Calibri"/>
          <w:lang w:val="nl-NL"/>
        </w:rPr>
        <w:t xml:space="preserve">. </w:t>
      </w:r>
      <w:r w:rsidRPr="00DD76AE">
        <w:rPr>
          <w:rFonts w:ascii="Calibri" w:hAnsi="Calibri"/>
          <w:lang w:val="nl-NL"/>
        </w:rPr>
        <w:br/>
      </w:r>
      <w:r w:rsidRPr="00DD76AE">
        <w:rPr>
          <w:rStyle w:val="hps"/>
          <w:rFonts w:ascii="Calibri" w:hAnsi="Calibri"/>
          <w:lang w:val="nl-NL"/>
        </w:rPr>
        <w:t>De Harvard</w:t>
      </w:r>
      <w:r w:rsidRPr="00DD76AE">
        <w:rPr>
          <w:rFonts w:ascii="Calibri" w:hAnsi="Calibri"/>
          <w:lang w:val="nl-NL"/>
        </w:rPr>
        <w:t xml:space="preserve"> </w:t>
      </w:r>
      <w:r w:rsidRPr="00DD76AE">
        <w:rPr>
          <w:rStyle w:val="hps"/>
          <w:rFonts w:ascii="Calibri" w:hAnsi="Calibri"/>
          <w:lang w:val="nl-NL"/>
        </w:rPr>
        <w:t>Winkel heeft nu</w:t>
      </w:r>
      <w:r w:rsidRPr="00DD76AE">
        <w:rPr>
          <w:rFonts w:ascii="Calibri" w:hAnsi="Calibri"/>
          <w:lang w:val="nl-NL"/>
        </w:rPr>
        <w:t xml:space="preserve"> </w:t>
      </w:r>
      <w:r w:rsidRPr="00DD76AE">
        <w:rPr>
          <w:rStyle w:val="hps"/>
          <w:rFonts w:ascii="Calibri" w:hAnsi="Calibri"/>
          <w:lang w:val="nl-NL"/>
        </w:rPr>
        <w:t>drie</w:t>
      </w:r>
      <w:r w:rsidRPr="00DD76AE">
        <w:rPr>
          <w:rFonts w:ascii="Calibri" w:hAnsi="Calibri"/>
          <w:lang w:val="nl-NL"/>
        </w:rPr>
        <w:t xml:space="preserve"> </w:t>
      </w:r>
      <w:r w:rsidRPr="00DD76AE">
        <w:rPr>
          <w:rStyle w:val="hps"/>
          <w:rFonts w:ascii="Calibri" w:hAnsi="Calibri"/>
          <w:lang w:val="nl-NL"/>
        </w:rPr>
        <w:t>winkellocaties. Ook is de winkel bereikbaar via een webwinkel.</w:t>
      </w:r>
      <w:r w:rsidRPr="00DD76AE">
        <w:rPr>
          <w:rFonts w:ascii="Calibri" w:hAnsi="Calibri"/>
          <w:lang w:val="nl-NL"/>
        </w:rPr>
        <w:br/>
        <w:t xml:space="preserve">In de winkel worden casual kleding, sportkleding, juwelen en privé accessoires verkocht. De kleding van Harvard is ofwel heel casual, of heel zakelijk. </w:t>
      </w:r>
      <w:sdt>
        <w:sdtPr>
          <w:rPr>
            <w:rFonts w:ascii="Calibri" w:hAnsi="Calibri"/>
            <w:lang w:val="nl-NL"/>
          </w:rPr>
          <w:id w:val="-74044762"/>
          <w:citation/>
        </w:sdtPr>
        <w:sdtContent>
          <w:r w:rsidRPr="00DD76AE">
            <w:rPr>
              <w:rFonts w:ascii="Calibri" w:hAnsi="Calibri"/>
              <w:lang w:val="nl-NL"/>
            </w:rPr>
            <w:fldChar w:fldCharType="begin"/>
          </w:r>
          <w:r w:rsidRPr="00DD76AE">
            <w:rPr>
              <w:rFonts w:ascii="Calibri" w:hAnsi="Calibri"/>
              <w:lang w:val="nl-NL"/>
            </w:rPr>
            <w:instrText xml:space="preserve"> CITATION The14 \l 1043 </w:instrText>
          </w:r>
          <w:r w:rsidRPr="00DD76AE">
            <w:rPr>
              <w:rFonts w:ascii="Calibri" w:hAnsi="Calibri"/>
              <w:lang w:val="nl-NL"/>
            </w:rPr>
            <w:fldChar w:fldCharType="separate"/>
          </w:r>
          <w:r w:rsidR="006068EA" w:rsidRPr="00DD76AE">
            <w:rPr>
              <w:rFonts w:ascii="Calibri" w:hAnsi="Calibri"/>
              <w:noProof/>
              <w:lang w:val="nl-NL"/>
            </w:rPr>
            <w:t>(Theharvardshop.com - The Harvard Shop, 2014)</w:t>
          </w:r>
          <w:r w:rsidRPr="00DD76AE">
            <w:rPr>
              <w:rFonts w:ascii="Calibri" w:hAnsi="Calibri"/>
              <w:lang w:val="nl-NL"/>
            </w:rPr>
            <w:fldChar w:fldCharType="end"/>
          </w:r>
        </w:sdtContent>
      </w:sdt>
    </w:p>
    <w:p w:rsidR="00F92E61" w:rsidRPr="00DD76AE" w:rsidRDefault="00F92E61" w:rsidP="00F92E61">
      <w:pPr>
        <w:pStyle w:val="NoSpacing"/>
        <w:rPr>
          <w:rFonts w:ascii="Calibri" w:eastAsia="Times New Roman" w:hAnsi="Calibri" w:cs="Times New Roman"/>
          <w:b/>
          <w:lang w:val="nl-NL"/>
        </w:rPr>
      </w:pPr>
      <w:r w:rsidRPr="00DD76AE">
        <w:rPr>
          <w:rFonts w:ascii="Calibri" w:eastAsia="Times New Roman" w:hAnsi="Calibri" w:cs="Times New Roman"/>
          <w:lang w:val="nl-NL"/>
        </w:rPr>
        <w:br/>
      </w:r>
      <w:r w:rsidRPr="00DD76AE">
        <w:rPr>
          <w:rFonts w:ascii="Calibri" w:eastAsia="Times New Roman" w:hAnsi="Calibri" w:cs="Times New Roman"/>
          <w:b/>
          <w:lang w:val="nl-NL"/>
        </w:rPr>
        <w:t>Cambridge University</w:t>
      </w:r>
    </w:p>
    <w:p w:rsidR="00F92E61" w:rsidRPr="00DD76AE" w:rsidRDefault="00F92E61" w:rsidP="00F92E61">
      <w:pPr>
        <w:pStyle w:val="NoSpacing"/>
        <w:rPr>
          <w:rFonts w:ascii="Calibri" w:eastAsia="Times New Roman" w:hAnsi="Calibri" w:cs="Times New Roman"/>
          <w:lang w:val="nl-NL"/>
        </w:rPr>
      </w:pPr>
      <w:r w:rsidRPr="00DD76AE">
        <w:rPr>
          <w:rFonts w:ascii="Calibri" w:eastAsia="Times New Roman" w:hAnsi="Calibri" w:cs="Times New Roman"/>
          <w:lang w:val="nl-NL"/>
        </w:rPr>
        <w:t>Ryder Amies is de officiële winkel van de Cambridge University. Net zoals bij de andere scholen ligt er een nadruk op een driedeling in items die verkocht worden: casual, zakelijk en privé items. De winkel heeft een locatie op de campus, maar heeft ook een webwinkel.</w:t>
      </w:r>
    </w:p>
    <w:p w:rsidR="00F92E61" w:rsidRPr="00DD76AE" w:rsidRDefault="00F92E61" w:rsidP="00F92E61">
      <w:pPr>
        <w:pStyle w:val="NoSpacing"/>
        <w:rPr>
          <w:rFonts w:ascii="Calibri" w:eastAsia="Times New Roman" w:hAnsi="Calibri" w:cs="Times New Roman"/>
          <w:b/>
          <w:lang w:val="nl-NL"/>
        </w:rPr>
      </w:pPr>
      <w:r w:rsidRPr="00DD76AE">
        <w:rPr>
          <w:rFonts w:ascii="Calibri" w:eastAsia="Times New Roman" w:hAnsi="Calibri" w:cs="Times New Roman"/>
          <w:b/>
          <w:lang w:val="nl-NL"/>
        </w:rPr>
        <w:br/>
      </w:r>
    </w:p>
    <w:p w:rsidR="00F92E61" w:rsidRPr="00DD76AE" w:rsidRDefault="00F92E61" w:rsidP="00F92E61">
      <w:pPr>
        <w:pStyle w:val="NoSpacing"/>
        <w:rPr>
          <w:rFonts w:ascii="Calibri" w:eastAsia="Times New Roman" w:hAnsi="Calibri" w:cs="Times New Roman"/>
          <w:b/>
          <w:lang w:val="nl-NL"/>
        </w:rPr>
      </w:pPr>
      <w:r w:rsidRPr="00DD76AE">
        <w:rPr>
          <w:rFonts w:ascii="Calibri" w:eastAsia="Times New Roman" w:hAnsi="Calibri" w:cs="Times New Roman"/>
          <w:b/>
          <w:lang w:val="nl-NL"/>
        </w:rPr>
        <w:br w:type="page"/>
      </w:r>
    </w:p>
    <w:p w:rsidR="00F92E61" w:rsidRPr="00DD76AE" w:rsidRDefault="00F92E61" w:rsidP="00F92E61">
      <w:pPr>
        <w:pStyle w:val="NoSpacing"/>
        <w:rPr>
          <w:rFonts w:ascii="Calibri" w:eastAsia="Times New Roman" w:hAnsi="Calibri" w:cs="Times New Roman"/>
          <w:b/>
          <w:lang w:val="nl-NL"/>
        </w:rPr>
      </w:pPr>
      <w:r w:rsidRPr="00DD76AE">
        <w:rPr>
          <w:rFonts w:ascii="Calibri" w:eastAsia="Times New Roman" w:hAnsi="Calibri" w:cs="Times New Roman"/>
          <w:b/>
          <w:lang w:val="nl-NL"/>
        </w:rPr>
        <w:lastRenderedPageBreak/>
        <w:t>Conclusie</w:t>
      </w:r>
    </w:p>
    <w:p w:rsidR="00F92E61" w:rsidRPr="00DD76AE" w:rsidRDefault="00F92E61" w:rsidP="00F92E61">
      <w:pPr>
        <w:pStyle w:val="NoSpacing"/>
        <w:rPr>
          <w:rFonts w:ascii="Calibri" w:hAnsi="Calibri"/>
          <w:lang w:val="nl-NL"/>
        </w:rPr>
      </w:pPr>
    </w:p>
    <w:p w:rsidR="00F92E61" w:rsidRPr="00DD76AE" w:rsidRDefault="00F92E61" w:rsidP="00F92E61">
      <w:pPr>
        <w:pStyle w:val="NoSpacing"/>
        <w:rPr>
          <w:rFonts w:ascii="Calibri" w:eastAsia="Times New Roman" w:hAnsi="Calibri" w:cs="Times New Roman"/>
          <w:lang w:val="nl-NL"/>
        </w:rPr>
      </w:pPr>
      <w:r w:rsidRPr="00DD76AE">
        <w:rPr>
          <w:rFonts w:ascii="Calibri" w:eastAsia="Times New Roman" w:hAnsi="Calibri" w:cs="Times New Roman"/>
          <w:lang w:val="nl-NL"/>
        </w:rPr>
        <w:t>Als gekeken wordt naar de universiteiten in het buitenland  in vergelijking met de Fontys ACI Webshop, dan vallen de volgende dingen op:</w:t>
      </w:r>
      <w:r w:rsidRPr="00DD76AE">
        <w:rPr>
          <w:rFonts w:ascii="Calibri" w:eastAsia="Times New Roman" w:hAnsi="Calibri" w:cs="Times New Roman"/>
          <w:lang w:val="nl-NL"/>
        </w:rPr>
        <w:br/>
        <w:t>- Het aanbod van kleding in de Fontys ACI Webshop lijkt veelal op die van de onderzochte universiteiten (shirts, truien, vesten, tassen). De onderzochte universiteiten bieden daarnaast een ruim aanbod van accessoires aan.</w:t>
      </w:r>
    </w:p>
    <w:p w:rsidR="00F92E61" w:rsidRPr="00DD76AE" w:rsidRDefault="00F92E61" w:rsidP="00F92E61">
      <w:pPr>
        <w:pStyle w:val="NoSpacing"/>
        <w:rPr>
          <w:rFonts w:ascii="Calibri" w:eastAsia="Times New Roman" w:hAnsi="Calibri" w:cs="Times New Roman"/>
          <w:lang w:val="nl-NL"/>
        </w:rPr>
      </w:pPr>
      <w:r w:rsidRPr="00DD76AE">
        <w:rPr>
          <w:rFonts w:ascii="Calibri" w:eastAsia="Times New Roman" w:hAnsi="Calibri" w:cs="Times New Roman"/>
          <w:lang w:val="nl-NL"/>
        </w:rPr>
        <w:t>- De prijzen van de artikelen in de Fontys ACI Webshop ligt dicht in de buurt van de prijzen van de artikelen in de onderzochte webshops.</w:t>
      </w:r>
    </w:p>
    <w:p w:rsidR="00F92E61" w:rsidRPr="00DD76AE" w:rsidRDefault="00F92E61" w:rsidP="00F92E61">
      <w:pPr>
        <w:pStyle w:val="NoSpacing"/>
        <w:rPr>
          <w:rFonts w:ascii="Calibri" w:eastAsia="Times New Roman" w:hAnsi="Calibri" w:cs="Times New Roman"/>
          <w:lang w:val="nl-NL"/>
        </w:rPr>
      </w:pPr>
      <w:r w:rsidRPr="00DD76AE">
        <w:rPr>
          <w:rFonts w:ascii="Calibri" w:eastAsia="Times New Roman" w:hAnsi="Calibri" w:cs="Times New Roman"/>
          <w:lang w:val="nl-NL"/>
        </w:rPr>
        <w:t>- De webshops lijken qua layout en functionaliteit op elkaar. Ze hebben bijvoorbeeld allemaal een menubalk die verwijst naar de verschillende productcategorieën, afbeeldingen van de producten, een zoekbalk en een winkelwagentje.</w:t>
      </w:r>
    </w:p>
    <w:p w:rsidR="00F92E61" w:rsidRPr="00DD76AE" w:rsidRDefault="00F92E61" w:rsidP="00F92E61">
      <w:pPr>
        <w:pStyle w:val="NoSpacing"/>
        <w:rPr>
          <w:rFonts w:ascii="Calibri" w:eastAsia="Times New Roman" w:hAnsi="Calibri" w:cs="Times New Roman"/>
          <w:lang w:val="nl-NL"/>
        </w:rPr>
      </w:pPr>
    </w:p>
    <w:p w:rsidR="00F92E61" w:rsidRPr="00DD76AE" w:rsidRDefault="00F92E61" w:rsidP="00F92E61">
      <w:pPr>
        <w:pStyle w:val="NoSpacing"/>
        <w:rPr>
          <w:rFonts w:ascii="Calibri" w:eastAsia="Times New Roman" w:hAnsi="Calibri" w:cs="Times New Roman"/>
          <w:lang w:val="nl-NL"/>
        </w:rPr>
      </w:pPr>
      <w:r w:rsidRPr="00DD76AE">
        <w:rPr>
          <w:rFonts w:ascii="Calibri" w:eastAsia="Times New Roman" w:hAnsi="Calibri" w:cs="Times New Roman"/>
          <w:lang w:val="nl-NL"/>
        </w:rPr>
        <w:t>De Fontys ACI Webshop geeft een goede afspiegeling van de manier waarop buitenlandse universiteiten hun artikelen aanbieden. Er moet wel rekening gehouden worden met het feit dat Fontys ACI een stuk kleiner is dan de onderzochte universiteiten. Deze universiteiten hebben vaak ook een fysieke winkel waar de producten verkocht worden, in tegenstelling tot de Fontys ACI. Bovendien bieden de webshops naast kleding ook allerlei accessoires aan.</w:t>
      </w:r>
    </w:p>
    <w:p w:rsidR="00F92E61" w:rsidRPr="00DD76AE" w:rsidRDefault="00F92E61" w:rsidP="00F92E61">
      <w:pPr>
        <w:pStyle w:val="NoSpacing"/>
        <w:rPr>
          <w:rFonts w:ascii="Calibri" w:hAnsi="Calibri"/>
          <w:lang w:val="nl-NL"/>
        </w:rPr>
      </w:pPr>
    </w:p>
    <w:p w:rsidR="009D051E" w:rsidRPr="00DD76AE" w:rsidRDefault="009D051E" w:rsidP="00F92E61">
      <w:pPr>
        <w:pStyle w:val="NoSpacing"/>
        <w:rPr>
          <w:rFonts w:ascii="Calibri" w:hAnsi="Calibri"/>
        </w:rPr>
      </w:pPr>
      <w:r w:rsidRPr="00DD76AE">
        <w:rPr>
          <w:rFonts w:ascii="Calibri" w:hAnsi="Calibri"/>
        </w:rPr>
        <w:br w:type="page"/>
      </w:r>
    </w:p>
    <w:p w:rsidR="009D051E" w:rsidRDefault="009D051E" w:rsidP="009D051E">
      <w:pPr>
        <w:pStyle w:val="NoSpacing"/>
        <w:rPr>
          <w:rFonts w:eastAsiaTheme="minorHAnsi"/>
          <w:b/>
          <w:sz w:val="28"/>
          <w:szCs w:val="28"/>
          <w:lang w:val="nl-NL" w:eastAsia="en-US"/>
        </w:rPr>
      </w:pPr>
      <w:r>
        <w:rPr>
          <w:rFonts w:eastAsiaTheme="minorHAnsi"/>
          <w:b/>
          <w:sz w:val="28"/>
          <w:szCs w:val="28"/>
          <w:lang w:val="nl-NL" w:eastAsia="en-US"/>
        </w:rPr>
        <w:lastRenderedPageBreak/>
        <w:t>6. Hoofdvraag</w:t>
      </w:r>
    </w:p>
    <w:p w:rsidR="001D09BB" w:rsidRDefault="001D09BB" w:rsidP="001D09BB">
      <w:pPr>
        <w:pStyle w:val="NoSpacing"/>
      </w:pPr>
    </w:p>
    <w:p w:rsidR="001D09BB" w:rsidRPr="001D09BB" w:rsidRDefault="001D09BB" w:rsidP="001D09BB">
      <w:pPr>
        <w:pStyle w:val="NoSpacing"/>
        <w:rPr>
          <w:color w:val="000000" w:themeColor="text1"/>
          <w:sz w:val="24"/>
          <w:szCs w:val="24"/>
          <w:u w:val="single"/>
        </w:rPr>
      </w:pPr>
      <w:r w:rsidRPr="001D09BB">
        <w:rPr>
          <w:color w:val="000000" w:themeColor="text1"/>
          <w:sz w:val="24"/>
          <w:szCs w:val="24"/>
          <w:u w:val="single"/>
        </w:rPr>
        <w:t>Hoe kan de merkverbondenheid met de Fontys ACI kledinglijn onder Fontys ACI studenten worden geoptimaliseerd?</w:t>
      </w:r>
    </w:p>
    <w:p w:rsidR="001D09BB" w:rsidRDefault="001D09BB" w:rsidP="001D09BB">
      <w:pPr>
        <w:pStyle w:val="NoSpacing"/>
      </w:pPr>
    </w:p>
    <w:p w:rsidR="001D09BB" w:rsidRPr="001D09BB" w:rsidRDefault="001D09BB" w:rsidP="001D09BB">
      <w:pPr>
        <w:widowControl w:val="0"/>
        <w:rPr>
          <w:rFonts w:cs="Helvetica"/>
        </w:rPr>
      </w:pPr>
      <w:r w:rsidRPr="001D09BB">
        <w:rPr>
          <w:rFonts w:cs="Helvetica"/>
        </w:rPr>
        <w:t xml:space="preserve">Uit ons onderzoek blijkt dat nog niet iedereen bekend is met de ACI webshop. Om meer mensen bekend hier mee te laten zijn kan de bereidheid tot kopen toe nemen. Uit reacties van de respondenten bleek dat een aantal studenten zich onvoldoende met de opleiding identificeerde met de Fontys ACI om de kleding ook daadwerkelijk te gaan dragen. Respondenten geven aan dat wanneer de verbondenheid van de ACI groter is dat ze ook eerder bereid zijn om in kleding van de opleiding dragen. Daarnaast wordt ook het ontwerp van de kleding meegenomen als reden om het wel of niet te kopen. Een creatiever ontwerp zou tot meer aankopen leiden geven een aantal respondenten aan. Op dit moment is op de eerste plaats de verbondenheid bij studenten uit het eerste jaar het grootst. Op de tweede plaats is de verbondenheid voor de studenten die een excellentie traject volgen het grootst. Onder deze doelgroepen is de bereidheid tot producten kopen van de webshop het grootst. Om de verkoop te simuleren kunnen deze doelgroepen het best worden aangesproken. </w:t>
      </w:r>
    </w:p>
    <w:p w:rsidR="009D051E" w:rsidRDefault="009D051E" w:rsidP="001D09BB">
      <w:pPr>
        <w:pStyle w:val="NoSpacing"/>
      </w:pPr>
      <w:r>
        <w:br w:type="page"/>
      </w:r>
    </w:p>
    <w:p w:rsidR="009D051E" w:rsidRDefault="009D051E" w:rsidP="009D051E">
      <w:pPr>
        <w:pStyle w:val="NoSpacing"/>
        <w:rPr>
          <w:rFonts w:eastAsiaTheme="minorHAnsi"/>
          <w:b/>
          <w:sz w:val="28"/>
          <w:szCs w:val="28"/>
          <w:lang w:val="nl-NL" w:eastAsia="en-US"/>
        </w:rPr>
      </w:pPr>
      <w:r>
        <w:rPr>
          <w:rFonts w:eastAsiaTheme="minorHAnsi"/>
          <w:b/>
          <w:sz w:val="28"/>
          <w:szCs w:val="28"/>
          <w:lang w:val="nl-NL" w:eastAsia="en-US"/>
        </w:rPr>
        <w:lastRenderedPageBreak/>
        <w:t>7. Concept</w:t>
      </w:r>
    </w:p>
    <w:p w:rsidR="00EA4547" w:rsidRDefault="00EA4547" w:rsidP="00EA4547">
      <w:pPr>
        <w:pStyle w:val="NoSpacing"/>
      </w:pPr>
    </w:p>
    <w:p w:rsidR="00EA4547" w:rsidRDefault="00EA4547" w:rsidP="00EA4547">
      <w:pPr>
        <w:pStyle w:val="NoSpacing"/>
      </w:pPr>
      <w:r>
        <w:t>Tijdens de ACI Intro, merken de nieuwe eerstejaars dat er iets midden op het veld staat, zonder duidelijke reden. Er hangt een bordje bij. ‘De Paskamer’</w:t>
      </w:r>
      <w:r>
        <w:br/>
        <w:t xml:space="preserve">De eerstejaars kijken er naar. Lopen er doorheen. Spelen ermee. Gooien het in het rond. Niemand snapt precies wat deze paskamer precies op deze plek doet. </w:t>
      </w:r>
      <w:r>
        <w:br/>
      </w:r>
      <w:r>
        <w:br/>
        <w:t xml:space="preserve">De tweede dag van de intro, worden de eerstejaars wakker en ze zijn verbaasd. Ze merken dat de paskamer, waar gisteren nisk stond, nu is omgebouwd tot ‘De Paskamer’. Een plek waar een paskamer, een kledingwinkel en een photoshoot area bij elkaar gepropt zijn? Wat is precies de bedoeling? </w:t>
      </w:r>
      <w:r>
        <w:br/>
      </w:r>
      <w:r>
        <w:br/>
        <w:t xml:space="preserve">De eerstejaars, die zich erg verbonden voelen met hun nieuwe opleiding, vragen de ‘De Paskamer’ medewerkers wat er aan de hand is. </w:t>
      </w:r>
      <w:r w:rsidRPr="008A05F2">
        <w:rPr>
          <w:i/>
        </w:rPr>
        <w:t>‘Nou</w:t>
      </w:r>
      <w:r>
        <w:rPr>
          <w:i/>
        </w:rPr>
        <w:t>…</w:t>
      </w:r>
      <w:r w:rsidRPr="008A05F2">
        <w:rPr>
          <w:i/>
        </w:rPr>
        <w:t>’</w:t>
      </w:r>
      <w:r>
        <w:t xml:space="preserve"> vertelt Marscha </w:t>
      </w:r>
      <w:r w:rsidRPr="008A05F2">
        <w:rPr>
          <w:i/>
        </w:rPr>
        <w:t>‘Je kunt hier een shirtje kopen van je nieuwe opleiding. Ze zijn nu extra goedkoop en dat niet alleen... Als je nu een shirtje koopt, krijg de mogelijkheid om je meteen om te kleden in je nieuwe kleren. Onze visagiste doet je make-up en kleed je aan met de vette vintage kleding</w:t>
      </w:r>
      <w:r>
        <w:rPr>
          <w:i/>
        </w:rPr>
        <w:t xml:space="preserve"> </w:t>
      </w:r>
      <w:r w:rsidRPr="008A05F2">
        <w:rPr>
          <w:i/>
        </w:rPr>
        <w:t xml:space="preserve">collectie </w:t>
      </w:r>
      <w:r>
        <w:t>die hier in de rekken staat. Hierna houden we een photoshoot. Jij krijgt een linkje met waar je je foto kan vinden. Deze foto’s kan je delen en de meest gewaardeerde (likes, delen, retweets, pins, loves, etc.)  foto wordt gebruikt om onze producten aan te prijzen. ’</w:t>
      </w:r>
      <w:r>
        <w:br/>
      </w:r>
      <w:r>
        <w:br/>
        <w:t xml:space="preserve">Yoeri, die al jaren droomt van een modellencarierre, koopt een shirtje. Hij kleed zich om en wordt door de visagiste vertroetelt en omgekleed. Yoeri doet zich veel moeite om uitgekozen te worden tot het nieuwe model. Na een spannende wedstrijd waar veel mensen aan hebben meegedaan, wordt Yoeri met een aantal andere mensen uitgekozen tot het nieuwe model van de Fontys ACI Webshop. </w:t>
      </w:r>
      <w:r>
        <w:br/>
      </w:r>
      <w:r>
        <w:br/>
        <w:t>Yoeri is nu onderdeel van de nieuwe generatie ACI’ers die het merk Fontys ACI actief uitdragen.</w:t>
      </w:r>
      <w:r>
        <w:br/>
      </w:r>
      <w:r>
        <w:br/>
      </w:r>
      <w:r w:rsidRPr="00BB71ED">
        <w:rPr>
          <w:b/>
        </w:rPr>
        <w:t>Visie</w:t>
      </w:r>
      <w:r w:rsidRPr="00BB71ED">
        <w:rPr>
          <w:b/>
        </w:rPr>
        <w:br/>
      </w:r>
      <w:r>
        <w:t xml:space="preserve">Wij willen dat nieuwe studenten, meteen worden verwelkomd en zich meteen verbonden voelen met het kledingmerk Fontys ACI. </w:t>
      </w:r>
      <w:r>
        <w:br/>
      </w:r>
      <w:r>
        <w:br/>
      </w:r>
      <w:r w:rsidRPr="00BB71ED">
        <w:rPr>
          <w:b/>
        </w:rPr>
        <w:t>Missie</w:t>
      </w:r>
      <w:r w:rsidRPr="00BB71ED">
        <w:rPr>
          <w:b/>
        </w:rPr>
        <w:br/>
      </w:r>
      <w:r>
        <w:t xml:space="preserve">Het creëren van een generatie ACI’ers die het merk ACI uitdragen. </w:t>
      </w:r>
      <w:r>
        <w:br/>
      </w:r>
      <w:r>
        <w:br/>
      </w:r>
      <w:r w:rsidRPr="00BB71ED">
        <w:rPr>
          <w:b/>
        </w:rPr>
        <w:t>Communicatie</w:t>
      </w:r>
      <w:r>
        <w:br/>
        <w:t xml:space="preserve">In het begin wordt het concept De Paskamer via de intro richting de eerstejaars gecommuniceerd. Als mensen op De Paskamer afstappen, dan kunnen zij model staan en een foto laten maken. Deze foto wordt direct online gezet. Na het maken van deze foto ontvangen zij een kaartje. Op dit kaartje staat waar zij hun foto kunnen vinden. Deze foto’s worden verspreid door de modellen zelf. Door deze manier, beperkt de reikweidte van het concept zich niet alleen tot de eerstejaars die meedoen aan De Paskamer.  Maar ook tot het sociale netwerk van de aspirant modellen. Degene die de meest gewaardeerde (likes, delen, retweets, pins, loves, etc.)  heeft, winnen de wedstrijd en zijn het nieuwe model van de Fontys ACI kledinglijn. Hierdoor vindt er ook een stukje co-creatie plaats. </w:t>
      </w:r>
    </w:p>
    <w:p w:rsidR="00EA4547" w:rsidRDefault="00EA4547">
      <w:pPr>
        <w:rPr>
          <w:rFonts w:eastAsiaTheme="minorEastAsia"/>
          <w:lang w:val="en-US" w:eastAsia="ja-JP"/>
        </w:rPr>
      </w:pPr>
      <w:r>
        <w:br w:type="page"/>
      </w:r>
    </w:p>
    <w:p w:rsidR="00EA4547" w:rsidRDefault="00EA4547" w:rsidP="00EA4547">
      <w:pPr>
        <w:pStyle w:val="NoSpacing"/>
        <w:rPr>
          <w:b/>
        </w:rPr>
      </w:pPr>
      <w:r>
        <w:rPr>
          <w:b/>
        </w:rPr>
        <w:lastRenderedPageBreak/>
        <w:t>Moodboard</w:t>
      </w:r>
      <w:r>
        <w:rPr>
          <w:b/>
        </w:rPr>
        <w:br/>
      </w:r>
    </w:p>
    <w:p w:rsidR="00EA4547" w:rsidRDefault="00EA4547" w:rsidP="00EA4547">
      <w:pPr>
        <w:pStyle w:val="NoSpacing"/>
      </w:pPr>
      <w:r w:rsidRPr="00EA4547">
        <w:rPr>
          <w:noProof/>
          <w:lang w:val="nl-NL" w:eastAsia="nl-NL"/>
        </w:rPr>
        <w:drawing>
          <wp:inline distT="0" distB="0" distL="0" distR="0" wp14:anchorId="06D9A031" wp14:editId="65E33145">
            <wp:extent cx="3903260" cy="3152633"/>
            <wp:effectExtent l="0" t="0" r="2540" b="0"/>
            <wp:docPr id="89" name="Afbeelding 88"/>
            <wp:cNvGraphicFramePr/>
            <a:graphic xmlns:a="http://schemas.openxmlformats.org/drawingml/2006/main">
              <a:graphicData uri="http://schemas.openxmlformats.org/drawingml/2006/picture">
                <pic:pic xmlns:pic="http://schemas.openxmlformats.org/drawingml/2006/picture">
                  <pic:nvPicPr>
                    <pic:cNvPr id="89" name="Afbeelding 88"/>
                    <pic:cNvPicPr/>
                  </pic:nvPicPr>
                  <pic:blipFill>
                    <a:blip r:embed="rId32"/>
                    <a:stretch>
                      <a:fillRect/>
                    </a:stretch>
                  </pic:blipFill>
                  <pic:spPr>
                    <a:xfrm>
                      <a:off x="0" y="0"/>
                      <a:ext cx="3904186" cy="3153381"/>
                    </a:xfrm>
                    <a:prstGeom prst="rect">
                      <a:avLst/>
                    </a:prstGeom>
                  </pic:spPr>
                </pic:pic>
              </a:graphicData>
            </a:graphic>
          </wp:inline>
        </w:drawing>
      </w:r>
    </w:p>
    <w:p w:rsidR="00EA4547" w:rsidRDefault="00EA4547" w:rsidP="00EA4547">
      <w:pPr>
        <w:pStyle w:val="NoSpacing"/>
      </w:pPr>
    </w:p>
    <w:p w:rsidR="009D051E" w:rsidRDefault="00EA4547" w:rsidP="00EA4547">
      <w:pPr>
        <w:pStyle w:val="NoSpacing"/>
      </w:pPr>
      <w:r>
        <w:rPr>
          <w:noProof/>
          <w:lang w:val="nl-NL" w:eastAsia="nl-NL"/>
        </w:rPr>
        <w:drawing>
          <wp:anchor distT="0" distB="0" distL="114300" distR="114300" simplePos="0" relativeHeight="251678720" behindDoc="1" locked="0" layoutInCell="1" allowOverlap="1" wp14:anchorId="05C35F88" wp14:editId="333490D7">
            <wp:simplePos x="0" y="0"/>
            <wp:positionH relativeFrom="column">
              <wp:posOffset>957</wp:posOffset>
            </wp:positionH>
            <wp:positionV relativeFrom="paragraph">
              <wp:posOffset>205028</wp:posOffset>
            </wp:positionV>
            <wp:extent cx="4112113" cy="4967785"/>
            <wp:effectExtent l="0" t="0" r="3175" b="444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25144" t="19831" r="45204" b="16455"/>
                    <a:stretch/>
                  </pic:blipFill>
                  <pic:spPr bwMode="auto">
                    <a:xfrm>
                      <a:off x="0" y="0"/>
                      <a:ext cx="4111505" cy="49670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Storyboard</w:t>
      </w:r>
      <w:r>
        <w:rPr>
          <w:b/>
        </w:rPr>
        <w:br/>
      </w:r>
      <w:r>
        <w:rPr>
          <w:b/>
        </w:rPr>
        <w:br/>
      </w:r>
      <w:r w:rsidR="009D051E">
        <w:br w:type="page"/>
      </w:r>
    </w:p>
    <w:p w:rsidR="000D14B5" w:rsidRDefault="009D051E" w:rsidP="000D14B5">
      <w:pPr>
        <w:pStyle w:val="NoSpacing"/>
        <w:rPr>
          <w:rFonts w:eastAsiaTheme="minorHAnsi"/>
          <w:b/>
          <w:sz w:val="28"/>
          <w:szCs w:val="28"/>
          <w:lang w:val="nl-NL" w:eastAsia="en-US"/>
        </w:rPr>
      </w:pPr>
      <w:r>
        <w:rPr>
          <w:rFonts w:eastAsiaTheme="minorHAnsi"/>
          <w:b/>
          <w:sz w:val="28"/>
          <w:szCs w:val="28"/>
          <w:lang w:val="nl-NL" w:eastAsia="en-US"/>
        </w:rPr>
        <w:lastRenderedPageBreak/>
        <w:t>8. Aanbevelingen</w:t>
      </w:r>
    </w:p>
    <w:p w:rsidR="000D14B5" w:rsidRDefault="000D14B5" w:rsidP="000D14B5">
      <w:pPr>
        <w:pStyle w:val="NoSpacing"/>
      </w:pPr>
    </w:p>
    <w:p w:rsidR="000D14B5" w:rsidRDefault="000D14B5" w:rsidP="000D14B5">
      <w:pPr>
        <w:pStyle w:val="NoSpacing"/>
      </w:pPr>
      <w:r>
        <w:t>Naar aanleiding van het onderzoek en naar aanleiding van zaken waar Re:search tijdens het onderzoeksproces tegen aan is gelopen, is er een reeks aanbevelingen opgesteld die aan de opdrachtgever wordt voorgelegd:</w:t>
      </w:r>
    </w:p>
    <w:p w:rsidR="000D14B5" w:rsidRDefault="000D14B5" w:rsidP="000D14B5">
      <w:pPr>
        <w:pStyle w:val="NoSpacing"/>
      </w:pPr>
    </w:p>
    <w:p w:rsidR="000D14B5" w:rsidRDefault="000D14B5" w:rsidP="000D14B5">
      <w:pPr>
        <w:pStyle w:val="NoSpacing"/>
      </w:pPr>
      <w:r>
        <w:t>– Maak gebruik van co-creatie. Zaken zoals de logo-design contest en de actie met Bas Kosters worden goed ontvangen. Als studenten invloed hebben op de inhoud van de webshop zijn ze eerder geneigd om iets te kopen.</w:t>
      </w:r>
    </w:p>
    <w:p w:rsidR="000D14B5" w:rsidRDefault="000D14B5" w:rsidP="000D14B5">
      <w:pPr>
        <w:pStyle w:val="NoSpacing"/>
      </w:pPr>
    </w:p>
    <w:p w:rsidR="000D14B5" w:rsidRDefault="000D14B5" w:rsidP="000D14B5">
      <w:pPr>
        <w:pStyle w:val="NoSpacing"/>
      </w:pPr>
      <w:r>
        <w:t>– Sinds kort is er de mogelijkheid om de kleding op school op te halen. Echter, dit mag duidelijker gecommuniceerd worden, zodat de bezoekers van de webshop weten dat ze geen verzendkosten hoeven te betalen.</w:t>
      </w:r>
    </w:p>
    <w:p w:rsidR="000D14B5" w:rsidRDefault="000D14B5" w:rsidP="000D14B5">
      <w:pPr>
        <w:pStyle w:val="NoSpacing"/>
      </w:pPr>
    </w:p>
    <w:p w:rsidR="000D14B5" w:rsidRDefault="000D14B5" w:rsidP="000D14B5">
      <w:pPr>
        <w:pStyle w:val="NoSpacing"/>
      </w:pPr>
      <w:r>
        <w:t>– Er is eventueel een samenwerking mogelijk met #clubiemes. Denk aan een kortingsbon voor de webshop bij aanmelding bij #clubiemes. Er is nog geen overleg geweest met de organisatie van #clubiemes over deze mogelijkheid.</w:t>
      </w:r>
    </w:p>
    <w:p w:rsidR="000D14B5" w:rsidRDefault="000D14B5" w:rsidP="000D14B5">
      <w:pPr>
        <w:pStyle w:val="NoSpacing"/>
      </w:pPr>
    </w:p>
    <w:p w:rsidR="000D14B5" w:rsidRDefault="000D14B5" w:rsidP="000D14B5">
      <w:pPr>
        <w:pStyle w:val="NoSpacing"/>
      </w:pPr>
      <w:r>
        <w:t>– Omdat vooral de eerstejaars het meest trots zijn op Fontys ACI en zij zich het meest verbonden voelen met de school, raden wij aan om de eerstejaars studenten al op de intro in aanraking te laten komen met het bestaan van de webshop. Als je het in een leuke vorm giet, zoals in ons concept, dan achten wij de kans groot dat dit positief uitpakt voor de webshop.</w:t>
      </w:r>
    </w:p>
    <w:p w:rsidR="009D051E" w:rsidRPr="000D14B5" w:rsidRDefault="009D051E" w:rsidP="000D14B5">
      <w:pPr>
        <w:pStyle w:val="NoSpacing"/>
        <w:rPr>
          <w:rFonts w:eastAsiaTheme="minorHAnsi"/>
          <w:lang w:val="nl-NL" w:eastAsia="en-US"/>
        </w:rPr>
      </w:pPr>
      <w:r>
        <w:br w:type="page"/>
      </w:r>
    </w:p>
    <w:p w:rsidR="009D051E" w:rsidRDefault="004E34EC" w:rsidP="000D14B5">
      <w:pPr>
        <w:pStyle w:val="NoSpacing"/>
        <w:ind w:left="360"/>
        <w:rPr>
          <w:rFonts w:eastAsiaTheme="minorHAnsi"/>
          <w:b/>
          <w:sz w:val="28"/>
          <w:szCs w:val="28"/>
          <w:lang w:val="nl-NL" w:eastAsia="en-US"/>
        </w:rPr>
      </w:pPr>
      <w:r>
        <w:rPr>
          <w:rFonts w:eastAsiaTheme="minorHAnsi"/>
          <w:b/>
          <w:sz w:val="28"/>
          <w:szCs w:val="28"/>
          <w:lang w:val="nl-NL" w:eastAsia="en-US"/>
        </w:rPr>
        <w:lastRenderedPageBreak/>
        <w:t>9</w:t>
      </w:r>
      <w:r w:rsidR="000D14B5">
        <w:rPr>
          <w:rFonts w:eastAsiaTheme="minorHAnsi"/>
          <w:b/>
          <w:sz w:val="28"/>
          <w:szCs w:val="28"/>
          <w:lang w:val="nl-NL" w:eastAsia="en-US"/>
        </w:rPr>
        <w:t>.</w:t>
      </w:r>
      <w:r w:rsidR="009D051E">
        <w:rPr>
          <w:rFonts w:eastAsiaTheme="minorHAnsi"/>
          <w:b/>
          <w:sz w:val="28"/>
          <w:szCs w:val="28"/>
          <w:lang w:val="nl-NL" w:eastAsia="en-US"/>
        </w:rPr>
        <w:t xml:space="preserve"> Literatuurlijst</w:t>
      </w:r>
    </w:p>
    <w:p w:rsidR="006068EA" w:rsidRDefault="006068EA" w:rsidP="006068EA">
      <w:pPr>
        <w:pStyle w:val="NoSpacing"/>
        <w:rPr>
          <w:rFonts w:eastAsiaTheme="minorHAnsi"/>
          <w:b/>
          <w:sz w:val="28"/>
          <w:szCs w:val="28"/>
          <w:lang w:val="nl-NL" w:eastAsia="en-US"/>
        </w:rPr>
      </w:pPr>
    </w:p>
    <w:sdt>
      <w:sdtPr>
        <w:rPr>
          <w:rFonts w:asciiTheme="minorHAnsi" w:eastAsiaTheme="minorHAnsi" w:hAnsiTheme="minorHAnsi" w:cstheme="minorBidi"/>
          <w:b w:val="0"/>
          <w:bCs w:val="0"/>
          <w:color w:val="auto"/>
          <w:sz w:val="22"/>
          <w:szCs w:val="22"/>
        </w:rPr>
        <w:id w:val="-639807426"/>
        <w:docPartObj>
          <w:docPartGallery w:val="Bibliographies"/>
          <w:docPartUnique/>
        </w:docPartObj>
      </w:sdtPr>
      <w:sdtContent>
        <w:p w:rsidR="006068EA" w:rsidRDefault="006068EA">
          <w:pPr>
            <w:pStyle w:val="Heading1"/>
          </w:pPr>
        </w:p>
        <w:sdt>
          <w:sdtPr>
            <w:id w:val="111145805"/>
            <w:bibliography/>
          </w:sdtPr>
          <w:sdtContent>
            <w:p w:rsidR="006068EA" w:rsidRDefault="006068EA" w:rsidP="006068EA">
              <w:pPr>
                <w:pStyle w:val="Bibliography"/>
                <w:ind w:left="720" w:hanging="720"/>
                <w:rPr>
                  <w:noProof/>
                </w:rPr>
              </w:pPr>
              <w:r>
                <w:fldChar w:fldCharType="begin"/>
              </w:r>
              <w:r>
                <w:instrText>BIBLIOGRAPHY</w:instrText>
              </w:r>
              <w:r>
                <w:fldChar w:fldCharType="separate"/>
              </w:r>
              <w:r>
                <w:rPr>
                  <w:noProof/>
                </w:rPr>
                <w:t xml:space="preserve">ACI, F. (sd). </w:t>
              </w:r>
              <w:r>
                <w:rPr>
                  <w:i/>
                  <w:iCs/>
                  <w:noProof/>
                </w:rPr>
                <w:t>Fontys ACI webshop</w:t>
              </w:r>
              <w:r>
                <w:rPr>
                  <w:noProof/>
                </w:rPr>
                <w:t>. Opgeroepen op 4 15, 2014, van Fontys ACI webshop: http://www.fontysacishop.nl</w:t>
              </w:r>
            </w:p>
            <w:p w:rsidR="006068EA" w:rsidRDefault="006068EA" w:rsidP="006068EA">
              <w:pPr>
                <w:pStyle w:val="Bibliography"/>
                <w:ind w:left="720" w:hanging="720"/>
                <w:rPr>
                  <w:noProof/>
                </w:rPr>
              </w:pPr>
              <w:r>
                <w:rPr>
                  <w:noProof/>
                </w:rPr>
                <w:t xml:space="preserve">Bon, P. (sd). </w:t>
              </w:r>
              <w:r>
                <w:rPr>
                  <w:i/>
                  <w:iCs/>
                  <w:noProof/>
                </w:rPr>
                <w:t>Fontys ACI - over de academy</w:t>
              </w:r>
              <w:r>
                <w:rPr>
                  <w:noProof/>
                </w:rPr>
                <w:t>. Opgeroepen op 4 15, 2014, van Fontys ACI: http://www.fontysaci.nl/over_de_academy</w:t>
              </w:r>
            </w:p>
            <w:p w:rsidR="006068EA" w:rsidRDefault="006068EA" w:rsidP="006068EA">
              <w:pPr>
                <w:pStyle w:val="Bibliography"/>
                <w:ind w:left="720" w:hanging="720"/>
                <w:rPr>
                  <w:noProof/>
                </w:rPr>
              </w:pPr>
              <w:r>
                <w:rPr>
                  <w:noProof/>
                </w:rPr>
                <w:t xml:space="preserve">Clea A. Mcneely, J. M. (2002, 04). Promoting School Connectednedd: Evidence from the National Longitudinal Study of Adolescent Health. </w:t>
              </w:r>
              <w:r>
                <w:rPr>
                  <w:i/>
                  <w:iCs/>
                  <w:noProof/>
                </w:rPr>
                <w:t>Journal of School Health, 72</w:t>
              </w:r>
              <w:r>
                <w:rPr>
                  <w:noProof/>
                </w:rPr>
                <w:t>(4), 138-146.</w:t>
              </w:r>
            </w:p>
            <w:p w:rsidR="006068EA" w:rsidRDefault="006068EA" w:rsidP="006068EA">
              <w:pPr>
                <w:pStyle w:val="Bibliography"/>
                <w:ind w:left="720" w:hanging="720"/>
                <w:rPr>
                  <w:noProof/>
                </w:rPr>
              </w:pPr>
              <w:r>
                <w:rPr>
                  <w:i/>
                  <w:iCs/>
                  <w:noProof/>
                </w:rPr>
                <w:t>Maastricht.unigear.eu - Kleding</w:t>
              </w:r>
              <w:r>
                <w:rPr>
                  <w:noProof/>
                </w:rPr>
                <w:t>. (2014, 5 5). Opgeroepen op 5 5, 2014, van Maastricht.unigear.eu: http://maastricht.unigear.eu/kleding.html</w:t>
              </w:r>
            </w:p>
            <w:p w:rsidR="006068EA" w:rsidRDefault="006068EA" w:rsidP="006068EA">
              <w:pPr>
                <w:pStyle w:val="Bibliography"/>
                <w:ind w:left="720" w:hanging="720"/>
                <w:rPr>
                  <w:noProof/>
                </w:rPr>
              </w:pPr>
              <w:r>
                <w:rPr>
                  <w:i/>
                  <w:iCs/>
                  <w:noProof/>
                </w:rPr>
                <w:t>Oushop.com - University of Oxford</w:t>
              </w:r>
              <w:r>
                <w:rPr>
                  <w:noProof/>
                </w:rPr>
                <w:t>. (2014, 5 20). Opgeroepen op 5 20, 2014, van www.oushop.com: http://www.oushop.com</w:t>
              </w:r>
            </w:p>
            <w:p w:rsidR="006068EA" w:rsidRDefault="006068EA" w:rsidP="006068EA">
              <w:pPr>
                <w:pStyle w:val="Bibliography"/>
                <w:ind w:left="720" w:hanging="720"/>
                <w:rPr>
                  <w:noProof/>
                </w:rPr>
              </w:pPr>
              <w:r>
                <w:rPr>
                  <w:i/>
                  <w:iCs/>
                  <w:noProof/>
                </w:rPr>
                <w:t>Rug.nl - Geschenken en promotionele artikelen</w:t>
              </w:r>
              <w:r>
                <w:rPr>
                  <w:noProof/>
                </w:rPr>
                <w:t>. (2014, 5 5). Opgeroepen op 5 5, 2014, van www.rug.nl: http://www.rug.nl/about-us/how-to-find-us/huisstijl/toepassingen/geschenkenpromotioneleartikelen/kleding</w:t>
              </w:r>
            </w:p>
            <w:p w:rsidR="006068EA" w:rsidRDefault="006068EA" w:rsidP="006068EA">
              <w:pPr>
                <w:pStyle w:val="Bibliography"/>
                <w:ind w:left="720" w:hanging="720"/>
                <w:rPr>
                  <w:noProof/>
                </w:rPr>
              </w:pPr>
              <w:r>
                <w:rPr>
                  <w:i/>
                  <w:iCs/>
                  <w:noProof/>
                </w:rPr>
                <w:t>Studentunion.utwente.nl - Kledinglijn University of Twente</w:t>
              </w:r>
              <w:r>
                <w:rPr>
                  <w:noProof/>
                </w:rPr>
                <w:t>. (2014, 5 5). Opgeroepen op 5 5, 2014, van studentunion.utwente.nl: http://www.studentunion.utwente.nl/over-su/gebouwen/university-of-twente-kleding.html</w:t>
              </w:r>
            </w:p>
            <w:p w:rsidR="006068EA" w:rsidRDefault="006068EA" w:rsidP="006068EA">
              <w:pPr>
                <w:pStyle w:val="Bibliography"/>
                <w:ind w:left="720" w:hanging="720"/>
                <w:rPr>
                  <w:noProof/>
                </w:rPr>
              </w:pPr>
              <w:r>
                <w:rPr>
                  <w:i/>
                  <w:iCs/>
                  <w:noProof/>
                </w:rPr>
                <w:t>Theharvardshop.com - The Harvard Shop</w:t>
              </w:r>
              <w:r>
                <w:rPr>
                  <w:noProof/>
                </w:rPr>
                <w:t>. (2014, 5 20). Opgeroepen op 5 20, 2014, van www.theharvardshop.com: http://www.theharvardshop.com</w:t>
              </w:r>
            </w:p>
            <w:p w:rsidR="006068EA" w:rsidRDefault="006068EA" w:rsidP="006068EA">
              <w:pPr>
                <w:pStyle w:val="Bibliography"/>
                <w:ind w:left="720" w:hanging="720"/>
                <w:rPr>
                  <w:noProof/>
                </w:rPr>
              </w:pPr>
              <w:r>
                <w:rPr>
                  <w:i/>
                  <w:iCs/>
                  <w:noProof/>
                </w:rPr>
                <w:t>Unigear.eu - Wat We Doen</w:t>
              </w:r>
              <w:r>
                <w:rPr>
                  <w:noProof/>
                </w:rPr>
                <w:t>. (2014, 5 5). Opgeroepen op 5 5, 2014, van Unigear.eu : http://www.unigear.eu/watwedoen/</w:t>
              </w:r>
            </w:p>
            <w:p w:rsidR="006068EA" w:rsidRDefault="006068EA" w:rsidP="006068EA">
              <w:pPr>
                <w:pStyle w:val="Bibliography"/>
                <w:ind w:left="720" w:hanging="720"/>
                <w:rPr>
                  <w:noProof/>
                </w:rPr>
              </w:pPr>
              <w:r>
                <w:rPr>
                  <w:i/>
                  <w:iCs/>
                  <w:noProof/>
                </w:rPr>
                <w:t>Universiteitswinkel.plexus.leidenuniv.nl - Universiteitswinkel</w:t>
              </w:r>
              <w:r>
                <w:rPr>
                  <w:noProof/>
                </w:rPr>
                <w:t>. (2014, 5 5). Opgeroepen op 5 5, 2014, van Universiteitswinkel.plexus.leidenuniv.nl: http://universiteitswinkel.plexus.leidenuniv.nl</w:t>
              </w:r>
            </w:p>
            <w:p w:rsidR="006068EA" w:rsidRDefault="006068EA" w:rsidP="006068EA">
              <w:pPr>
                <w:pStyle w:val="Bibliography"/>
                <w:ind w:left="720" w:hanging="720"/>
                <w:rPr>
                  <w:noProof/>
                </w:rPr>
              </w:pPr>
              <w:r>
                <w:rPr>
                  <w:i/>
                  <w:iCs/>
                  <w:noProof/>
                </w:rPr>
                <w:t>UUshop.nl - Universiteit Utrecht</w:t>
              </w:r>
              <w:r>
                <w:rPr>
                  <w:noProof/>
                </w:rPr>
                <w:t>. (2014, 5 5). Opgeroepen op 5 5, 2014, van UUshop.nl: http://www.uushop.nl/</w:t>
              </w:r>
            </w:p>
            <w:p w:rsidR="006068EA" w:rsidRDefault="006068EA" w:rsidP="006068EA">
              <w:pPr>
                <w:pStyle w:val="Bibliography"/>
                <w:ind w:left="720" w:hanging="720"/>
                <w:rPr>
                  <w:noProof/>
                </w:rPr>
              </w:pPr>
              <w:r>
                <w:rPr>
                  <w:i/>
                  <w:iCs/>
                  <w:noProof/>
                </w:rPr>
                <w:t>Wur.unigear.eu - FAQ</w:t>
              </w:r>
              <w:r>
                <w:rPr>
                  <w:noProof/>
                </w:rPr>
                <w:t>. (2014, 5 5). Opgeroepen op 5 5, 2014, van wur.unigear.eu: http://wur.unigear.eu/FAQ/</w:t>
              </w:r>
            </w:p>
            <w:p w:rsidR="006068EA" w:rsidRDefault="006068EA" w:rsidP="006068EA">
              <w:pPr>
                <w:pStyle w:val="Bibliography"/>
                <w:ind w:left="720" w:hanging="720"/>
                <w:rPr>
                  <w:noProof/>
                </w:rPr>
              </w:pPr>
              <w:r>
                <w:rPr>
                  <w:i/>
                  <w:iCs/>
                  <w:noProof/>
                </w:rPr>
                <w:t>www.destadutrecht.nl - HKU-studenten beginnen eigen kledinglijn</w:t>
              </w:r>
              <w:r>
                <w:rPr>
                  <w:noProof/>
                </w:rPr>
                <w:t>. (2014, 5). Opgeroepen op 5 5, 2014, van www.destadutrecht.nl: http://www.destadutrecht.nl/economie/nieuws/5976/hku-studenten-beginnen-eigen-kledinglijn</w:t>
              </w:r>
            </w:p>
            <w:p w:rsidR="006068EA" w:rsidRDefault="006068EA" w:rsidP="006068EA">
              <w:r>
                <w:rPr>
                  <w:b/>
                  <w:bCs/>
                </w:rPr>
                <w:fldChar w:fldCharType="end"/>
              </w:r>
            </w:p>
          </w:sdtContent>
        </w:sdt>
      </w:sdtContent>
    </w:sdt>
    <w:p w:rsidR="000D14B5" w:rsidRDefault="000D14B5" w:rsidP="006068EA">
      <w:pPr>
        <w:pStyle w:val="NoSpacing"/>
        <w:rPr>
          <w:rFonts w:eastAsiaTheme="minorHAnsi"/>
          <w:b/>
          <w:sz w:val="28"/>
          <w:szCs w:val="28"/>
          <w:lang w:val="nl-NL" w:eastAsia="en-US"/>
        </w:rPr>
        <w:sectPr w:rsidR="000D14B5" w:rsidSect="006A058E">
          <w:headerReference w:type="default" r:id="rId34"/>
          <w:footerReference w:type="default" r:id="rId35"/>
          <w:headerReference w:type="first" r:id="rId36"/>
          <w:footerReference w:type="first" r:id="rId37"/>
          <w:pgSz w:w="11906" w:h="16838"/>
          <w:pgMar w:top="1417" w:right="1133" w:bottom="1417" w:left="1417" w:header="708" w:footer="708" w:gutter="0"/>
          <w:pgNumType w:start="0"/>
          <w:cols w:space="708"/>
          <w:titlePg/>
          <w:docGrid w:linePitch="360"/>
        </w:sectPr>
      </w:pPr>
    </w:p>
    <w:p w:rsidR="006068EA" w:rsidRDefault="000D14B5" w:rsidP="006068EA">
      <w:pPr>
        <w:pStyle w:val="NoSpacing"/>
        <w:rPr>
          <w:rFonts w:eastAsiaTheme="minorHAnsi"/>
          <w:b/>
          <w:sz w:val="28"/>
          <w:szCs w:val="28"/>
          <w:lang w:val="nl-NL" w:eastAsia="en-US"/>
        </w:rPr>
      </w:pPr>
      <w:r>
        <w:rPr>
          <w:noProof/>
          <w:lang w:val="nl-NL" w:eastAsia="nl-NL"/>
        </w:rPr>
        <w:lastRenderedPageBreak/>
        <w:drawing>
          <wp:anchor distT="0" distB="0" distL="114300" distR="114300" simplePos="0" relativeHeight="251679744" behindDoc="1" locked="0" layoutInCell="1" allowOverlap="1" wp14:anchorId="639BAF10" wp14:editId="6697F737">
            <wp:simplePos x="0" y="0"/>
            <wp:positionH relativeFrom="column">
              <wp:posOffset>321</wp:posOffset>
            </wp:positionH>
            <wp:positionV relativeFrom="paragraph">
              <wp:posOffset>191391</wp:posOffset>
            </wp:positionV>
            <wp:extent cx="8161361" cy="5837921"/>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l="18307" t="11804" r="17391" b="6381"/>
                    <a:stretch/>
                  </pic:blipFill>
                  <pic:spPr bwMode="auto">
                    <a:xfrm>
                      <a:off x="0" y="0"/>
                      <a:ext cx="8166555" cy="58416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inorHAnsi"/>
          <w:b/>
          <w:sz w:val="28"/>
          <w:szCs w:val="28"/>
          <w:lang w:val="nl-NL" w:eastAsia="en-US"/>
        </w:rPr>
        <w:t xml:space="preserve">Bijlage 1: </w:t>
      </w:r>
      <w:r w:rsidR="003B408D">
        <w:rPr>
          <w:rFonts w:eastAsiaTheme="minorHAnsi"/>
          <w:b/>
          <w:sz w:val="28"/>
          <w:szCs w:val="28"/>
          <w:lang w:val="nl-NL" w:eastAsia="en-US"/>
        </w:rPr>
        <w:t>Uitslagen van de enquê</w:t>
      </w:r>
      <w:r>
        <w:rPr>
          <w:rFonts w:eastAsiaTheme="minorHAnsi"/>
          <w:b/>
          <w:sz w:val="28"/>
          <w:szCs w:val="28"/>
          <w:lang w:val="nl-NL" w:eastAsia="en-US"/>
        </w:rPr>
        <w:t>te</w:t>
      </w:r>
    </w:p>
    <w:p w:rsidR="000D14B5" w:rsidRDefault="000D14B5" w:rsidP="006068EA">
      <w:pPr>
        <w:pStyle w:val="NoSpacing"/>
        <w:rPr>
          <w:rFonts w:eastAsiaTheme="minorHAnsi"/>
          <w:b/>
          <w:sz w:val="28"/>
          <w:szCs w:val="28"/>
          <w:lang w:val="nl-NL" w:eastAsia="en-US"/>
        </w:rPr>
      </w:pPr>
    </w:p>
    <w:p w:rsidR="000D14B5" w:rsidRDefault="000D14B5" w:rsidP="006068EA">
      <w:pPr>
        <w:pStyle w:val="NoSpacing"/>
        <w:rPr>
          <w:rFonts w:eastAsiaTheme="minorHAnsi"/>
          <w:b/>
          <w:sz w:val="28"/>
          <w:szCs w:val="28"/>
          <w:lang w:val="nl-NL" w:eastAsia="en-US"/>
        </w:rPr>
      </w:pPr>
    </w:p>
    <w:p w:rsidR="000D14B5" w:rsidRPr="000D14B5" w:rsidRDefault="000D14B5" w:rsidP="000D14B5"/>
    <w:p w:rsidR="000D14B5" w:rsidRPr="000D14B5" w:rsidRDefault="000D14B5" w:rsidP="000D14B5"/>
    <w:p w:rsidR="000D14B5" w:rsidRPr="000D14B5" w:rsidRDefault="000D14B5" w:rsidP="000D14B5"/>
    <w:p w:rsidR="000D14B5" w:rsidRPr="000D14B5" w:rsidRDefault="000D14B5" w:rsidP="000D14B5"/>
    <w:p w:rsidR="000D14B5" w:rsidRPr="000D14B5" w:rsidRDefault="000D14B5" w:rsidP="000D14B5"/>
    <w:p w:rsidR="000D14B5" w:rsidRPr="000D14B5" w:rsidRDefault="000D14B5" w:rsidP="000D14B5"/>
    <w:p w:rsidR="000D14B5" w:rsidRPr="000D14B5" w:rsidRDefault="000D14B5" w:rsidP="000D14B5"/>
    <w:p w:rsidR="000D14B5" w:rsidRPr="000D14B5" w:rsidRDefault="000D14B5" w:rsidP="000D14B5"/>
    <w:p w:rsidR="000D14B5" w:rsidRPr="000D14B5" w:rsidRDefault="000D14B5" w:rsidP="000D14B5"/>
    <w:p w:rsidR="000D14B5" w:rsidRPr="000D14B5" w:rsidRDefault="000D14B5" w:rsidP="000D14B5"/>
    <w:p w:rsidR="000D14B5" w:rsidRPr="000D14B5" w:rsidRDefault="000D14B5" w:rsidP="000D14B5"/>
    <w:p w:rsidR="000D14B5" w:rsidRPr="000D14B5" w:rsidRDefault="000D14B5" w:rsidP="000D14B5"/>
    <w:p w:rsidR="000D14B5" w:rsidRPr="000D14B5" w:rsidRDefault="000D14B5" w:rsidP="000D14B5"/>
    <w:p w:rsidR="000D14B5" w:rsidRPr="000D14B5" w:rsidRDefault="000D14B5" w:rsidP="000D14B5"/>
    <w:p w:rsidR="000D14B5" w:rsidRDefault="000D14B5" w:rsidP="000D14B5">
      <w:pPr>
        <w:tabs>
          <w:tab w:val="left" w:pos="13132"/>
        </w:tabs>
      </w:pPr>
      <w:r>
        <w:tab/>
      </w:r>
    </w:p>
    <w:p w:rsidR="000D14B5" w:rsidRDefault="000D14B5" w:rsidP="000D14B5">
      <w:pPr>
        <w:tabs>
          <w:tab w:val="left" w:pos="13132"/>
        </w:tabs>
        <w:sectPr w:rsidR="000D14B5" w:rsidSect="006A058E">
          <w:pgSz w:w="16838" w:h="11906" w:orient="landscape"/>
          <w:pgMar w:top="1418" w:right="1418" w:bottom="1418" w:left="1418" w:header="709" w:footer="709" w:gutter="0"/>
          <w:pgNumType w:start="32"/>
          <w:cols w:space="708"/>
          <w:titlePg/>
          <w:docGrid w:linePitch="360"/>
        </w:sectPr>
      </w:pPr>
    </w:p>
    <w:p w:rsidR="00A23809" w:rsidRDefault="00A23809" w:rsidP="00A23809">
      <w:pPr>
        <w:pStyle w:val="NoSpacing"/>
      </w:pPr>
      <w:r>
        <w:lastRenderedPageBreak/>
        <w:t>De enquete is ingevuld door 87 respondenten, een aantal vragen zijn niet ingevuld door alle respondenten. Hieronder zijn de antwoorden van alle respondenten gegeven, echter is voor het beantwoorden voor deelvraag 2 het aantal van 50 respondenten gebruikt. Dit vanwege het feit dat deze 50 de vragenlijst compleet hebben ingevuld, dus deze betrouwbaar zijn.</w:t>
      </w: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2498"/>
        <w:gridCol w:w="30"/>
        <w:gridCol w:w="30"/>
        <w:gridCol w:w="120"/>
        <w:gridCol w:w="117"/>
        <w:gridCol w:w="95"/>
        <w:gridCol w:w="4581"/>
        <w:gridCol w:w="30"/>
        <w:gridCol w:w="30"/>
        <w:gridCol w:w="30"/>
        <w:gridCol w:w="30"/>
        <w:gridCol w:w="1409"/>
      </w:tblGrid>
      <w:tr w:rsidR="00A23809" w:rsidRPr="00A23809" w:rsidTr="00A23809">
        <w:trPr>
          <w:tblCellSpacing w:w="15" w:type="dxa"/>
        </w:trPr>
        <w:tc>
          <w:tcPr>
            <w:tcW w:w="0" w:type="auto"/>
            <w:gridSpan w:val="1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b/>
                <w:bCs/>
                <w:sz w:val="24"/>
                <w:szCs w:val="24"/>
                <w:lang w:eastAsia="nl-NL"/>
              </w:rPr>
              <w:t>Welke opleiding volg je?</w:t>
            </w:r>
          </w:p>
        </w:tc>
      </w:tr>
      <w:tr w:rsidR="00A23809" w:rsidRPr="00A23809" w:rsidTr="00A23809">
        <w:trPr>
          <w:tblCellSpacing w:w="15" w:type="dxa"/>
        </w:trPr>
        <w:tc>
          <w:tcPr>
            <w:tcW w:w="2581" w:type="dxa"/>
            <w:gridSpan w:val="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CO IEMES</w:t>
            </w:r>
          </w:p>
        </w:tc>
        <w:tc>
          <w:tcPr>
            <w:tcW w:w="4883" w:type="dxa"/>
            <w:gridSpan w:val="8"/>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541BA9FD" wp14:editId="4455235B">
                  <wp:extent cx="1752600" cy="95250"/>
                  <wp:effectExtent l="0" t="0" r="0" b="0"/>
                  <wp:docPr id="186" name="Picture 18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52600" cy="95250"/>
                          </a:xfrm>
                          <a:prstGeom prst="rect">
                            <a:avLst/>
                          </a:prstGeom>
                          <a:noFill/>
                          <a:ln>
                            <a:noFill/>
                          </a:ln>
                        </pic:spPr>
                      </pic:pic>
                    </a:graphicData>
                  </a:graphic>
                </wp:inline>
              </w:drawing>
            </w:r>
          </w:p>
        </w:tc>
        <w:tc>
          <w:tcPr>
            <w:tcW w:w="1416"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53 (61.63 %)</w:t>
            </w:r>
          </w:p>
        </w:tc>
      </w:tr>
      <w:tr w:rsidR="00A23809" w:rsidRPr="00A23809" w:rsidTr="00A23809">
        <w:trPr>
          <w:tblCellSpacing w:w="15" w:type="dxa"/>
        </w:trPr>
        <w:tc>
          <w:tcPr>
            <w:tcW w:w="2581" w:type="dxa"/>
            <w:gridSpan w:val="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CE IEMES</w:t>
            </w:r>
          </w:p>
        </w:tc>
        <w:tc>
          <w:tcPr>
            <w:tcW w:w="4883" w:type="dxa"/>
            <w:gridSpan w:val="8"/>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113A28BD" wp14:editId="7F39837E">
                  <wp:extent cx="666750" cy="95250"/>
                  <wp:effectExtent l="0" t="0" r="0" b="0"/>
                  <wp:docPr id="185" name="Picture 18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6750" cy="95250"/>
                          </a:xfrm>
                          <a:prstGeom prst="rect">
                            <a:avLst/>
                          </a:prstGeom>
                          <a:noFill/>
                          <a:ln>
                            <a:noFill/>
                          </a:ln>
                        </pic:spPr>
                      </pic:pic>
                    </a:graphicData>
                  </a:graphic>
                </wp:inline>
              </w:drawing>
            </w:r>
          </w:p>
        </w:tc>
        <w:tc>
          <w:tcPr>
            <w:tcW w:w="1416"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20 (23.26 %)</w:t>
            </w:r>
          </w:p>
        </w:tc>
      </w:tr>
      <w:tr w:rsidR="00A23809" w:rsidRPr="00A23809" w:rsidTr="00A23809">
        <w:trPr>
          <w:tblCellSpacing w:w="15" w:type="dxa"/>
        </w:trPr>
        <w:tc>
          <w:tcPr>
            <w:tcW w:w="2581" w:type="dxa"/>
            <w:gridSpan w:val="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CE DPS</w:t>
            </w:r>
          </w:p>
        </w:tc>
        <w:tc>
          <w:tcPr>
            <w:tcW w:w="4883" w:type="dxa"/>
            <w:gridSpan w:val="8"/>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5C7678C0" wp14:editId="480340E1">
                  <wp:extent cx="57150" cy="95250"/>
                  <wp:effectExtent l="0" t="0" r="0" b="0"/>
                  <wp:docPr id="184" name="Picture 18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p>
        </w:tc>
        <w:tc>
          <w:tcPr>
            <w:tcW w:w="1416"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2 (2.33 %)</w:t>
            </w:r>
          </w:p>
        </w:tc>
      </w:tr>
      <w:tr w:rsidR="00A23809" w:rsidRPr="00A23809" w:rsidTr="00A23809">
        <w:trPr>
          <w:tblCellSpacing w:w="15" w:type="dxa"/>
        </w:trPr>
        <w:tc>
          <w:tcPr>
            <w:tcW w:w="2581" w:type="dxa"/>
            <w:gridSpan w:val="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ILS</w:t>
            </w:r>
          </w:p>
        </w:tc>
        <w:tc>
          <w:tcPr>
            <w:tcW w:w="4883" w:type="dxa"/>
            <w:gridSpan w:val="8"/>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3FDCDD7E" wp14:editId="1729F7E1">
                  <wp:extent cx="361950" cy="95250"/>
                  <wp:effectExtent l="0" t="0" r="0" b="0"/>
                  <wp:docPr id="183" name="Picture 18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1950" cy="95250"/>
                          </a:xfrm>
                          <a:prstGeom prst="rect">
                            <a:avLst/>
                          </a:prstGeom>
                          <a:noFill/>
                          <a:ln>
                            <a:noFill/>
                          </a:ln>
                        </pic:spPr>
                      </pic:pic>
                    </a:graphicData>
                  </a:graphic>
                </wp:inline>
              </w:drawing>
            </w:r>
          </w:p>
        </w:tc>
        <w:tc>
          <w:tcPr>
            <w:tcW w:w="1416"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11 (12.79 %)</w:t>
            </w:r>
          </w:p>
        </w:tc>
      </w:tr>
      <w:tr w:rsidR="00A23809" w:rsidRPr="00A23809" w:rsidTr="00A23809">
        <w:trPr>
          <w:tblCellSpacing w:w="15" w:type="dxa"/>
        </w:trPr>
        <w:tc>
          <w:tcPr>
            <w:tcW w:w="0" w:type="auto"/>
            <w:gridSpan w:val="12"/>
            <w:vAlign w:val="center"/>
            <w:hideMark/>
          </w:tcPr>
          <w:p w:rsidR="00A23809" w:rsidRPr="00A23809" w:rsidRDefault="00A23809" w:rsidP="00A23809">
            <w:pPr>
              <w:spacing w:before="100" w:beforeAutospacing="1" w:after="100" w:afterAutospacing="1" w:line="240" w:lineRule="auto"/>
              <w:jc w:val="right"/>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0"/>
                <w:szCs w:val="20"/>
                <w:lang w:eastAsia="nl-NL"/>
              </w:rPr>
              <w:t>n = 86</w:t>
            </w:r>
            <w:r w:rsidRPr="00A23809">
              <w:rPr>
                <w:rFonts w:ascii="Times New Roman" w:eastAsia="Times New Roman" w:hAnsi="Times New Roman" w:cs="Times New Roman"/>
                <w:sz w:val="20"/>
                <w:szCs w:val="20"/>
                <w:lang w:eastAsia="nl-NL"/>
              </w:rPr>
              <w:br/>
              <w:t># 86</w:t>
            </w:r>
          </w:p>
        </w:tc>
      </w:tr>
      <w:tr w:rsidR="00A23809" w:rsidRPr="00A23809" w:rsidTr="00A23809">
        <w:trPr>
          <w:tblCellSpacing w:w="15" w:type="dxa"/>
        </w:trPr>
        <w:tc>
          <w:tcPr>
            <w:tcW w:w="0" w:type="auto"/>
            <w:gridSpan w:val="12"/>
            <w:vAlign w:val="center"/>
            <w:hideMark/>
          </w:tcPr>
          <w:p w:rsidR="00A23809" w:rsidRDefault="00A23809" w:rsidP="00A23809">
            <w:pPr>
              <w:spacing w:after="0" w:line="240" w:lineRule="auto"/>
              <w:rPr>
                <w:rFonts w:ascii="Times New Roman" w:eastAsia="Times New Roman" w:hAnsi="Times New Roman" w:cs="Times New Roman"/>
                <w:b/>
                <w:bCs/>
                <w:sz w:val="24"/>
                <w:szCs w:val="24"/>
                <w:lang w:eastAsia="nl-NL"/>
              </w:rPr>
            </w:pPr>
          </w:p>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b/>
                <w:bCs/>
                <w:sz w:val="24"/>
                <w:szCs w:val="24"/>
                <w:lang w:eastAsia="nl-NL"/>
              </w:rPr>
              <w:t>Wat is je geslacht?</w:t>
            </w:r>
          </w:p>
        </w:tc>
      </w:tr>
      <w:tr w:rsidR="00A23809" w:rsidRPr="00A23809" w:rsidTr="00A23809">
        <w:trPr>
          <w:tblCellSpacing w:w="15" w:type="dxa"/>
        </w:trPr>
        <w:tc>
          <w:tcPr>
            <w:tcW w:w="2581" w:type="dxa"/>
            <w:gridSpan w:val="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Man</w:t>
            </w:r>
          </w:p>
        </w:tc>
        <w:tc>
          <w:tcPr>
            <w:tcW w:w="4883" w:type="dxa"/>
            <w:gridSpan w:val="8"/>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401722B1" wp14:editId="529AC3BB">
                  <wp:extent cx="1047750" cy="95250"/>
                  <wp:effectExtent l="0" t="0" r="0" b="0"/>
                  <wp:docPr id="182" name="Picture 18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7750" cy="95250"/>
                          </a:xfrm>
                          <a:prstGeom prst="rect">
                            <a:avLst/>
                          </a:prstGeom>
                          <a:noFill/>
                          <a:ln>
                            <a:noFill/>
                          </a:ln>
                        </pic:spPr>
                      </pic:pic>
                    </a:graphicData>
                  </a:graphic>
                </wp:inline>
              </w:drawing>
            </w:r>
          </w:p>
        </w:tc>
        <w:tc>
          <w:tcPr>
            <w:tcW w:w="1416"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32 (37.21 %)</w:t>
            </w:r>
          </w:p>
        </w:tc>
      </w:tr>
      <w:tr w:rsidR="00A23809" w:rsidRPr="00A23809" w:rsidTr="00A23809">
        <w:trPr>
          <w:tblCellSpacing w:w="15" w:type="dxa"/>
        </w:trPr>
        <w:tc>
          <w:tcPr>
            <w:tcW w:w="2581" w:type="dxa"/>
            <w:gridSpan w:val="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Vrouw</w:t>
            </w:r>
          </w:p>
        </w:tc>
        <w:tc>
          <w:tcPr>
            <w:tcW w:w="4883" w:type="dxa"/>
            <w:gridSpan w:val="8"/>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1653B833" wp14:editId="24CE3925">
                  <wp:extent cx="1790700" cy="95250"/>
                  <wp:effectExtent l="0" t="0" r="0" b="0"/>
                  <wp:docPr id="181" name="Picture 18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90700" cy="95250"/>
                          </a:xfrm>
                          <a:prstGeom prst="rect">
                            <a:avLst/>
                          </a:prstGeom>
                          <a:noFill/>
                          <a:ln>
                            <a:noFill/>
                          </a:ln>
                        </pic:spPr>
                      </pic:pic>
                    </a:graphicData>
                  </a:graphic>
                </wp:inline>
              </w:drawing>
            </w:r>
          </w:p>
        </w:tc>
        <w:tc>
          <w:tcPr>
            <w:tcW w:w="1416"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54 (62.79 %)</w:t>
            </w:r>
          </w:p>
        </w:tc>
      </w:tr>
      <w:tr w:rsidR="00A23809" w:rsidRPr="00A23809" w:rsidTr="00A23809">
        <w:trPr>
          <w:tblCellSpacing w:w="15" w:type="dxa"/>
        </w:trPr>
        <w:tc>
          <w:tcPr>
            <w:tcW w:w="0" w:type="auto"/>
            <w:gridSpan w:val="12"/>
            <w:vAlign w:val="center"/>
            <w:hideMark/>
          </w:tcPr>
          <w:p w:rsidR="00A23809" w:rsidRPr="00A23809" w:rsidRDefault="00A23809" w:rsidP="00A23809">
            <w:pPr>
              <w:spacing w:before="100" w:beforeAutospacing="1" w:after="100" w:afterAutospacing="1" w:line="240" w:lineRule="auto"/>
              <w:jc w:val="right"/>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0"/>
                <w:szCs w:val="20"/>
                <w:lang w:eastAsia="nl-NL"/>
              </w:rPr>
              <w:t>n = 86</w:t>
            </w:r>
            <w:r w:rsidRPr="00A23809">
              <w:rPr>
                <w:rFonts w:ascii="Times New Roman" w:eastAsia="Times New Roman" w:hAnsi="Times New Roman" w:cs="Times New Roman"/>
                <w:sz w:val="20"/>
                <w:szCs w:val="20"/>
                <w:lang w:eastAsia="nl-NL"/>
              </w:rPr>
              <w:br/>
              <w:t># 86</w:t>
            </w:r>
          </w:p>
        </w:tc>
      </w:tr>
      <w:tr w:rsidR="00A23809" w:rsidRPr="00A23809" w:rsidTr="00A23809">
        <w:trPr>
          <w:tblCellSpacing w:w="15" w:type="dxa"/>
        </w:trPr>
        <w:tc>
          <w:tcPr>
            <w:tcW w:w="0" w:type="auto"/>
            <w:gridSpan w:val="1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br/>
            </w:r>
            <w:r w:rsidRPr="00A23809">
              <w:rPr>
                <w:rFonts w:ascii="Times New Roman" w:eastAsia="Times New Roman" w:hAnsi="Times New Roman" w:cs="Times New Roman"/>
                <w:b/>
                <w:bCs/>
                <w:sz w:val="24"/>
                <w:szCs w:val="24"/>
                <w:lang w:eastAsia="nl-NL"/>
              </w:rPr>
              <w:t>Leerjaar?</w:t>
            </w:r>
          </w:p>
        </w:tc>
      </w:tr>
      <w:tr w:rsidR="00A23809" w:rsidRPr="00A23809" w:rsidTr="00A23809">
        <w:trPr>
          <w:tblCellSpacing w:w="15" w:type="dxa"/>
        </w:trPr>
        <w:tc>
          <w:tcPr>
            <w:tcW w:w="2611" w:type="dxa"/>
            <w:gridSpan w:val="3"/>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Jaar 1</w:t>
            </w:r>
          </w:p>
        </w:tc>
        <w:tc>
          <w:tcPr>
            <w:tcW w:w="4853" w:type="dxa"/>
            <w:gridSpan w:val="7"/>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16731843" wp14:editId="58767152">
                  <wp:extent cx="781050" cy="95250"/>
                  <wp:effectExtent l="0" t="0" r="0" b="0"/>
                  <wp:docPr id="180" name="Picture 18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1050" cy="95250"/>
                          </a:xfrm>
                          <a:prstGeom prst="rect">
                            <a:avLst/>
                          </a:prstGeom>
                          <a:noFill/>
                          <a:ln>
                            <a:noFill/>
                          </a:ln>
                        </pic:spPr>
                      </pic:pic>
                    </a:graphicData>
                  </a:graphic>
                </wp:inline>
              </w:drawing>
            </w:r>
          </w:p>
        </w:tc>
        <w:tc>
          <w:tcPr>
            <w:tcW w:w="1416"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24 (27.91 %)</w:t>
            </w:r>
          </w:p>
        </w:tc>
      </w:tr>
      <w:tr w:rsidR="00A23809" w:rsidRPr="00A23809" w:rsidTr="00A23809">
        <w:trPr>
          <w:tblCellSpacing w:w="15" w:type="dxa"/>
        </w:trPr>
        <w:tc>
          <w:tcPr>
            <w:tcW w:w="2611" w:type="dxa"/>
            <w:gridSpan w:val="3"/>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Jaar 2</w:t>
            </w:r>
          </w:p>
        </w:tc>
        <w:tc>
          <w:tcPr>
            <w:tcW w:w="4853" w:type="dxa"/>
            <w:gridSpan w:val="7"/>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52E62C5B" wp14:editId="63408988">
                  <wp:extent cx="971550" cy="95250"/>
                  <wp:effectExtent l="0" t="0" r="0" b="0"/>
                  <wp:docPr id="179" name="Picture 179"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1550" cy="95250"/>
                          </a:xfrm>
                          <a:prstGeom prst="rect">
                            <a:avLst/>
                          </a:prstGeom>
                          <a:noFill/>
                          <a:ln>
                            <a:noFill/>
                          </a:ln>
                        </pic:spPr>
                      </pic:pic>
                    </a:graphicData>
                  </a:graphic>
                </wp:inline>
              </w:drawing>
            </w:r>
          </w:p>
        </w:tc>
        <w:tc>
          <w:tcPr>
            <w:tcW w:w="1416"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29 (33.72 %)</w:t>
            </w:r>
          </w:p>
        </w:tc>
      </w:tr>
      <w:tr w:rsidR="00A23809" w:rsidRPr="00A23809" w:rsidTr="00A23809">
        <w:trPr>
          <w:tblCellSpacing w:w="15" w:type="dxa"/>
        </w:trPr>
        <w:tc>
          <w:tcPr>
            <w:tcW w:w="2611" w:type="dxa"/>
            <w:gridSpan w:val="3"/>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Jaar 3</w:t>
            </w:r>
          </w:p>
        </w:tc>
        <w:tc>
          <w:tcPr>
            <w:tcW w:w="4853" w:type="dxa"/>
            <w:gridSpan w:val="7"/>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3DE90484" wp14:editId="2F5F1B30">
                  <wp:extent cx="495300" cy="95250"/>
                  <wp:effectExtent l="0" t="0" r="0" b="0"/>
                  <wp:docPr id="178" name="Picture 17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5300" cy="95250"/>
                          </a:xfrm>
                          <a:prstGeom prst="rect">
                            <a:avLst/>
                          </a:prstGeom>
                          <a:noFill/>
                          <a:ln>
                            <a:noFill/>
                          </a:ln>
                        </pic:spPr>
                      </pic:pic>
                    </a:graphicData>
                  </a:graphic>
                </wp:inline>
              </w:drawing>
            </w:r>
          </w:p>
        </w:tc>
        <w:tc>
          <w:tcPr>
            <w:tcW w:w="1416"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15 (17.44 %)</w:t>
            </w:r>
          </w:p>
        </w:tc>
      </w:tr>
      <w:tr w:rsidR="00A23809" w:rsidRPr="00A23809" w:rsidTr="00A23809">
        <w:trPr>
          <w:tblCellSpacing w:w="15" w:type="dxa"/>
        </w:trPr>
        <w:tc>
          <w:tcPr>
            <w:tcW w:w="2611" w:type="dxa"/>
            <w:gridSpan w:val="3"/>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Jaar 4</w:t>
            </w:r>
          </w:p>
        </w:tc>
        <w:tc>
          <w:tcPr>
            <w:tcW w:w="4853" w:type="dxa"/>
            <w:gridSpan w:val="7"/>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6EA2D51B" wp14:editId="77D65063">
                  <wp:extent cx="323850" cy="95250"/>
                  <wp:effectExtent l="0" t="0" r="0" b="0"/>
                  <wp:docPr id="177" name="Picture 177"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3850" cy="95250"/>
                          </a:xfrm>
                          <a:prstGeom prst="rect">
                            <a:avLst/>
                          </a:prstGeom>
                          <a:noFill/>
                          <a:ln>
                            <a:noFill/>
                          </a:ln>
                        </pic:spPr>
                      </pic:pic>
                    </a:graphicData>
                  </a:graphic>
                </wp:inline>
              </w:drawing>
            </w:r>
          </w:p>
        </w:tc>
        <w:tc>
          <w:tcPr>
            <w:tcW w:w="1416"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10 (11.63 %)</w:t>
            </w:r>
          </w:p>
        </w:tc>
      </w:tr>
      <w:tr w:rsidR="00A23809" w:rsidRPr="00A23809" w:rsidTr="00A23809">
        <w:trPr>
          <w:tblCellSpacing w:w="15" w:type="dxa"/>
        </w:trPr>
        <w:tc>
          <w:tcPr>
            <w:tcW w:w="2611" w:type="dxa"/>
            <w:gridSpan w:val="3"/>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Anders</w:t>
            </w:r>
          </w:p>
        </w:tc>
        <w:tc>
          <w:tcPr>
            <w:tcW w:w="4853" w:type="dxa"/>
            <w:gridSpan w:val="7"/>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73D6CF3C" wp14:editId="12D938F2">
                  <wp:extent cx="266700" cy="95250"/>
                  <wp:effectExtent l="0" t="0" r="0" b="0"/>
                  <wp:docPr id="176" name="Picture 17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700" cy="95250"/>
                          </a:xfrm>
                          <a:prstGeom prst="rect">
                            <a:avLst/>
                          </a:prstGeom>
                          <a:noFill/>
                          <a:ln>
                            <a:noFill/>
                          </a:ln>
                        </pic:spPr>
                      </pic:pic>
                    </a:graphicData>
                  </a:graphic>
                </wp:inline>
              </w:drawing>
            </w:r>
          </w:p>
        </w:tc>
        <w:tc>
          <w:tcPr>
            <w:tcW w:w="1416"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8 (9.3 %)</w:t>
            </w:r>
          </w:p>
        </w:tc>
      </w:tr>
      <w:tr w:rsidR="00A23809" w:rsidRPr="00A23809" w:rsidTr="00A23809">
        <w:trPr>
          <w:tblCellSpacing w:w="15" w:type="dxa"/>
        </w:trPr>
        <w:tc>
          <w:tcPr>
            <w:tcW w:w="0" w:type="auto"/>
            <w:gridSpan w:val="12"/>
            <w:vAlign w:val="center"/>
            <w:hideMark/>
          </w:tcPr>
          <w:p w:rsidR="00A23809" w:rsidRPr="00A23809" w:rsidRDefault="00A23809" w:rsidP="00A23809">
            <w:pPr>
              <w:spacing w:before="100" w:beforeAutospacing="1" w:after="100" w:afterAutospacing="1" w:line="240" w:lineRule="auto"/>
              <w:jc w:val="right"/>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0"/>
                <w:szCs w:val="20"/>
                <w:lang w:eastAsia="nl-NL"/>
              </w:rPr>
              <w:t>n = 86</w:t>
            </w:r>
            <w:r w:rsidRPr="00A23809">
              <w:rPr>
                <w:rFonts w:ascii="Times New Roman" w:eastAsia="Times New Roman" w:hAnsi="Times New Roman" w:cs="Times New Roman"/>
                <w:sz w:val="20"/>
                <w:szCs w:val="20"/>
                <w:lang w:eastAsia="nl-NL"/>
              </w:rPr>
              <w:br/>
              <w:t># 86</w:t>
            </w:r>
          </w:p>
        </w:tc>
      </w:tr>
      <w:tr w:rsidR="00A23809" w:rsidRPr="00A23809" w:rsidTr="00A23809">
        <w:trPr>
          <w:tblCellSpacing w:w="15" w:type="dxa"/>
        </w:trPr>
        <w:tc>
          <w:tcPr>
            <w:tcW w:w="0" w:type="auto"/>
            <w:gridSpan w:val="1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br/>
            </w:r>
            <w:r w:rsidRPr="00A23809">
              <w:rPr>
                <w:rFonts w:ascii="Times New Roman" w:eastAsia="Times New Roman" w:hAnsi="Times New Roman" w:cs="Times New Roman"/>
                <w:b/>
                <w:bCs/>
                <w:sz w:val="24"/>
                <w:szCs w:val="24"/>
                <w:lang w:eastAsia="nl-NL"/>
              </w:rPr>
              <w:t>Ik volg een excellentietraject</w:t>
            </w:r>
          </w:p>
        </w:tc>
      </w:tr>
      <w:tr w:rsidR="00A23809" w:rsidRPr="00A23809" w:rsidTr="00A23809">
        <w:trPr>
          <w:tblCellSpacing w:w="15" w:type="dxa"/>
        </w:trPr>
        <w:tc>
          <w:tcPr>
            <w:tcW w:w="2581" w:type="dxa"/>
            <w:gridSpan w:val="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Ja</w:t>
            </w:r>
          </w:p>
        </w:tc>
        <w:tc>
          <w:tcPr>
            <w:tcW w:w="4913" w:type="dxa"/>
            <w:gridSpan w:val="9"/>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326A510A" wp14:editId="33B3BE28">
                  <wp:extent cx="533400" cy="95250"/>
                  <wp:effectExtent l="0" t="0" r="0" b="0"/>
                  <wp:docPr id="175" name="Picture 17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400" cy="95250"/>
                          </a:xfrm>
                          <a:prstGeom prst="rect">
                            <a:avLst/>
                          </a:prstGeom>
                          <a:noFill/>
                          <a:ln>
                            <a:noFill/>
                          </a:ln>
                        </pic:spPr>
                      </pic:pic>
                    </a:graphicData>
                  </a:graphic>
                </wp:inline>
              </w:drawing>
            </w:r>
          </w:p>
        </w:tc>
        <w:tc>
          <w:tcPr>
            <w:tcW w:w="1386"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16 (18.6 %)</w:t>
            </w:r>
          </w:p>
        </w:tc>
      </w:tr>
      <w:tr w:rsidR="00A23809" w:rsidRPr="00A23809" w:rsidTr="00A23809">
        <w:trPr>
          <w:tblCellSpacing w:w="15" w:type="dxa"/>
        </w:trPr>
        <w:tc>
          <w:tcPr>
            <w:tcW w:w="2581" w:type="dxa"/>
            <w:gridSpan w:val="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Nee</w:t>
            </w:r>
          </w:p>
        </w:tc>
        <w:tc>
          <w:tcPr>
            <w:tcW w:w="4913" w:type="dxa"/>
            <w:gridSpan w:val="9"/>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1192CFFD" wp14:editId="4841CD04">
                  <wp:extent cx="2324100" cy="95250"/>
                  <wp:effectExtent l="0" t="0" r="0" b="0"/>
                  <wp:docPr id="174" name="Picture 17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24100" cy="95250"/>
                          </a:xfrm>
                          <a:prstGeom prst="rect">
                            <a:avLst/>
                          </a:prstGeom>
                          <a:noFill/>
                          <a:ln>
                            <a:noFill/>
                          </a:ln>
                        </pic:spPr>
                      </pic:pic>
                    </a:graphicData>
                  </a:graphic>
                </wp:inline>
              </w:drawing>
            </w:r>
          </w:p>
        </w:tc>
        <w:tc>
          <w:tcPr>
            <w:tcW w:w="1386"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70 (81.4 %)</w:t>
            </w:r>
          </w:p>
        </w:tc>
      </w:tr>
      <w:tr w:rsidR="00A23809" w:rsidRPr="00A23809" w:rsidTr="00A23809">
        <w:trPr>
          <w:tblCellSpacing w:w="15" w:type="dxa"/>
        </w:trPr>
        <w:tc>
          <w:tcPr>
            <w:tcW w:w="0" w:type="auto"/>
            <w:gridSpan w:val="12"/>
            <w:vAlign w:val="center"/>
            <w:hideMark/>
          </w:tcPr>
          <w:p w:rsidR="00A23809" w:rsidRPr="00A23809" w:rsidRDefault="00A23809" w:rsidP="00A23809">
            <w:pPr>
              <w:spacing w:before="100" w:beforeAutospacing="1" w:after="100" w:afterAutospacing="1" w:line="240" w:lineRule="auto"/>
              <w:jc w:val="right"/>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0"/>
                <w:szCs w:val="20"/>
                <w:lang w:eastAsia="nl-NL"/>
              </w:rPr>
              <w:t>n = 86</w:t>
            </w:r>
            <w:r w:rsidRPr="00A23809">
              <w:rPr>
                <w:rFonts w:ascii="Times New Roman" w:eastAsia="Times New Roman" w:hAnsi="Times New Roman" w:cs="Times New Roman"/>
                <w:sz w:val="20"/>
                <w:szCs w:val="20"/>
                <w:lang w:eastAsia="nl-NL"/>
              </w:rPr>
              <w:br/>
              <w:t># 86</w:t>
            </w:r>
          </w:p>
        </w:tc>
      </w:tr>
      <w:tr w:rsidR="00A23809" w:rsidRPr="00A23809" w:rsidTr="00A23809">
        <w:trPr>
          <w:tblCellSpacing w:w="15" w:type="dxa"/>
        </w:trPr>
        <w:tc>
          <w:tcPr>
            <w:tcW w:w="0" w:type="auto"/>
            <w:gridSpan w:val="1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b/>
                <w:bCs/>
                <w:sz w:val="24"/>
                <w:szCs w:val="24"/>
                <w:lang w:eastAsia="nl-NL"/>
              </w:rPr>
              <w:t>Mate van verbondenheid met Fontys ACI</w:t>
            </w:r>
            <w:r w:rsidRPr="00A23809">
              <w:rPr>
                <w:rFonts w:ascii="Times New Roman" w:eastAsia="Times New Roman" w:hAnsi="Times New Roman" w:cs="Times New Roman"/>
                <w:sz w:val="24"/>
                <w:szCs w:val="24"/>
                <w:lang w:eastAsia="nl-NL"/>
              </w:rPr>
              <w:br/>
            </w:r>
            <w:r w:rsidRPr="00A23809">
              <w:rPr>
                <w:rFonts w:ascii="Times New Roman" w:eastAsia="Times New Roman" w:hAnsi="Times New Roman" w:cs="Times New Roman"/>
                <w:b/>
                <w:bCs/>
                <w:sz w:val="24"/>
                <w:szCs w:val="24"/>
                <w:lang w:eastAsia="nl-NL"/>
              </w:rPr>
              <w:t>Ik ben er trots op dat ik studeer bij Fontys ACI (helemaal niet mee eens - helemaal mee eens)</w:t>
            </w:r>
          </w:p>
        </w:tc>
      </w:tr>
      <w:tr w:rsidR="00A23809" w:rsidRPr="00A23809" w:rsidTr="00A23809">
        <w:trPr>
          <w:tblCellSpacing w:w="15" w:type="dxa"/>
        </w:trPr>
        <w:tc>
          <w:tcPr>
            <w:tcW w:w="2551" w:type="dxa"/>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w:t>
            </w:r>
          </w:p>
        </w:tc>
        <w:tc>
          <w:tcPr>
            <w:tcW w:w="4913" w:type="dxa"/>
            <w:gridSpan w:val="9"/>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1F62DD75" wp14:editId="2ED6A487">
                  <wp:extent cx="95250" cy="95250"/>
                  <wp:effectExtent l="0" t="0" r="0" b="0"/>
                  <wp:docPr id="173" name="Picture 17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1416"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2 (3.45 %)</w:t>
            </w:r>
          </w:p>
        </w:tc>
      </w:tr>
      <w:tr w:rsidR="00A23809" w:rsidRPr="00A23809" w:rsidTr="00A23809">
        <w:trPr>
          <w:tblCellSpacing w:w="15" w:type="dxa"/>
        </w:trPr>
        <w:tc>
          <w:tcPr>
            <w:tcW w:w="2551" w:type="dxa"/>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2</w:t>
            </w:r>
          </w:p>
        </w:tc>
        <w:tc>
          <w:tcPr>
            <w:tcW w:w="4913" w:type="dxa"/>
            <w:gridSpan w:val="9"/>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7B728C68" wp14:editId="748168EA">
                  <wp:extent cx="38100" cy="95250"/>
                  <wp:effectExtent l="0" t="0" r="0" b="0"/>
                  <wp:docPr id="172" name="Picture 17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 cy="95250"/>
                          </a:xfrm>
                          <a:prstGeom prst="rect">
                            <a:avLst/>
                          </a:prstGeom>
                          <a:noFill/>
                          <a:ln>
                            <a:noFill/>
                          </a:ln>
                        </pic:spPr>
                      </pic:pic>
                    </a:graphicData>
                  </a:graphic>
                </wp:inline>
              </w:drawing>
            </w:r>
          </w:p>
        </w:tc>
        <w:tc>
          <w:tcPr>
            <w:tcW w:w="1416"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 (1.72 %)</w:t>
            </w:r>
          </w:p>
        </w:tc>
      </w:tr>
      <w:tr w:rsidR="00A23809" w:rsidRPr="00A23809" w:rsidTr="00A23809">
        <w:trPr>
          <w:tblCellSpacing w:w="15" w:type="dxa"/>
        </w:trPr>
        <w:tc>
          <w:tcPr>
            <w:tcW w:w="2551" w:type="dxa"/>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3</w:t>
            </w:r>
          </w:p>
        </w:tc>
        <w:tc>
          <w:tcPr>
            <w:tcW w:w="4913" w:type="dxa"/>
            <w:gridSpan w:val="9"/>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23A2D1DF" wp14:editId="385A0B0A">
                  <wp:extent cx="304800" cy="95250"/>
                  <wp:effectExtent l="0" t="0" r="0" b="0"/>
                  <wp:docPr id="171" name="Picture 17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95250"/>
                          </a:xfrm>
                          <a:prstGeom prst="rect">
                            <a:avLst/>
                          </a:prstGeom>
                          <a:noFill/>
                          <a:ln>
                            <a:noFill/>
                          </a:ln>
                        </pic:spPr>
                      </pic:pic>
                    </a:graphicData>
                  </a:graphic>
                </wp:inline>
              </w:drawing>
            </w:r>
          </w:p>
        </w:tc>
        <w:tc>
          <w:tcPr>
            <w:tcW w:w="1416"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6 (10.34 %)</w:t>
            </w:r>
          </w:p>
        </w:tc>
      </w:tr>
      <w:tr w:rsidR="00A23809" w:rsidRPr="00A23809" w:rsidTr="00A23809">
        <w:trPr>
          <w:tblCellSpacing w:w="15" w:type="dxa"/>
        </w:trPr>
        <w:tc>
          <w:tcPr>
            <w:tcW w:w="2551" w:type="dxa"/>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4</w:t>
            </w:r>
          </w:p>
        </w:tc>
        <w:tc>
          <w:tcPr>
            <w:tcW w:w="4913" w:type="dxa"/>
            <w:gridSpan w:val="9"/>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71664CDB" wp14:editId="7C9F5FAC">
                  <wp:extent cx="533400" cy="95250"/>
                  <wp:effectExtent l="0" t="0" r="0" b="0"/>
                  <wp:docPr id="170" name="Picture 17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400" cy="95250"/>
                          </a:xfrm>
                          <a:prstGeom prst="rect">
                            <a:avLst/>
                          </a:prstGeom>
                          <a:noFill/>
                          <a:ln>
                            <a:noFill/>
                          </a:ln>
                        </pic:spPr>
                      </pic:pic>
                    </a:graphicData>
                  </a:graphic>
                </wp:inline>
              </w:drawing>
            </w:r>
          </w:p>
        </w:tc>
        <w:tc>
          <w:tcPr>
            <w:tcW w:w="1416"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11 (18.97 %)</w:t>
            </w:r>
          </w:p>
        </w:tc>
      </w:tr>
      <w:tr w:rsidR="00A23809" w:rsidRPr="00A23809" w:rsidTr="00A23809">
        <w:trPr>
          <w:tblCellSpacing w:w="15" w:type="dxa"/>
        </w:trPr>
        <w:tc>
          <w:tcPr>
            <w:tcW w:w="2551" w:type="dxa"/>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5</w:t>
            </w:r>
          </w:p>
        </w:tc>
        <w:tc>
          <w:tcPr>
            <w:tcW w:w="4913" w:type="dxa"/>
            <w:gridSpan w:val="9"/>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09263BE7" wp14:editId="1AD4CE7C">
                  <wp:extent cx="533400" cy="95250"/>
                  <wp:effectExtent l="0" t="0" r="0" b="0"/>
                  <wp:docPr id="169" name="Picture 169"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400" cy="95250"/>
                          </a:xfrm>
                          <a:prstGeom prst="rect">
                            <a:avLst/>
                          </a:prstGeom>
                          <a:noFill/>
                          <a:ln>
                            <a:noFill/>
                          </a:ln>
                        </pic:spPr>
                      </pic:pic>
                    </a:graphicData>
                  </a:graphic>
                </wp:inline>
              </w:drawing>
            </w:r>
          </w:p>
        </w:tc>
        <w:tc>
          <w:tcPr>
            <w:tcW w:w="1416"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11 (18.97 %)</w:t>
            </w:r>
          </w:p>
        </w:tc>
      </w:tr>
      <w:tr w:rsidR="00A23809" w:rsidRPr="00A23809" w:rsidTr="00A23809">
        <w:trPr>
          <w:tblCellSpacing w:w="15" w:type="dxa"/>
        </w:trPr>
        <w:tc>
          <w:tcPr>
            <w:tcW w:w="2551" w:type="dxa"/>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6</w:t>
            </w:r>
          </w:p>
        </w:tc>
        <w:tc>
          <w:tcPr>
            <w:tcW w:w="4913" w:type="dxa"/>
            <w:gridSpan w:val="9"/>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71021C0C" wp14:editId="78FAF09E">
                  <wp:extent cx="933450" cy="95250"/>
                  <wp:effectExtent l="0" t="0" r="0" b="0"/>
                  <wp:docPr id="168" name="Picture 16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3450" cy="95250"/>
                          </a:xfrm>
                          <a:prstGeom prst="rect">
                            <a:avLst/>
                          </a:prstGeom>
                          <a:noFill/>
                          <a:ln>
                            <a:noFill/>
                          </a:ln>
                        </pic:spPr>
                      </pic:pic>
                    </a:graphicData>
                  </a:graphic>
                </wp:inline>
              </w:drawing>
            </w:r>
          </w:p>
        </w:tc>
        <w:tc>
          <w:tcPr>
            <w:tcW w:w="1416"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19 (32.76 %)</w:t>
            </w:r>
          </w:p>
        </w:tc>
      </w:tr>
      <w:tr w:rsidR="00A23809" w:rsidRPr="00A23809" w:rsidTr="00A23809">
        <w:trPr>
          <w:tblCellSpacing w:w="15" w:type="dxa"/>
        </w:trPr>
        <w:tc>
          <w:tcPr>
            <w:tcW w:w="2551" w:type="dxa"/>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7</w:t>
            </w:r>
          </w:p>
        </w:tc>
        <w:tc>
          <w:tcPr>
            <w:tcW w:w="4913" w:type="dxa"/>
            <w:gridSpan w:val="9"/>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4DEDCBC4" wp14:editId="36AF0D79">
                  <wp:extent cx="381000" cy="95250"/>
                  <wp:effectExtent l="0" t="0" r="0" b="0"/>
                  <wp:docPr id="167" name="Picture 167"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 cy="95250"/>
                          </a:xfrm>
                          <a:prstGeom prst="rect">
                            <a:avLst/>
                          </a:prstGeom>
                          <a:noFill/>
                          <a:ln>
                            <a:noFill/>
                          </a:ln>
                        </pic:spPr>
                      </pic:pic>
                    </a:graphicData>
                  </a:graphic>
                </wp:inline>
              </w:drawing>
            </w:r>
          </w:p>
        </w:tc>
        <w:tc>
          <w:tcPr>
            <w:tcW w:w="1416"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8 (13.79 %)</w:t>
            </w:r>
          </w:p>
        </w:tc>
      </w:tr>
      <w:tr w:rsidR="00A23809" w:rsidRPr="00A23809" w:rsidTr="00A23809">
        <w:trPr>
          <w:tblCellSpacing w:w="15" w:type="dxa"/>
        </w:trPr>
        <w:tc>
          <w:tcPr>
            <w:tcW w:w="0" w:type="auto"/>
            <w:gridSpan w:val="12"/>
            <w:vAlign w:val="center"/>
            <w:hideMark/>
          </w:tcPr>
          <w:p w:rsidR="00A23809" w:rsidRPr="00A23809" w:rsidRDefault="00A23809" w:rsidP="00A23809">
            <w:pPr>
              <w:spacing w:before="100" w:beforeAutospacing="1" w:after="100" w:afterAutospacing="1" w:line="240" w:lineRule="auto"/>
              <w:jc w:val="right"/>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0"/>
                <w:szCs w:val="20"/>
                <w:lang w:eastAsia="nl-NL"/>
              </w:rPr>
              <w:t>n = 58</w:t>
            </w:r>
            <w:r w:rsidRPr="00A23809">
              <w:rPr>
                <w:rFonts w:ascii="Times New Roman" w:eastAsia="Times New Roman" w:hAnsi="Times New Roman" w:cs="Times New Roman"/>
                <w:sz w:val="20"/>
                <w:szCs w:val="20"/>
                <w:lang w:eastAsia="nl-NL"/>
              </w:rPr>
              <w:br/>
              <w:t># 58</w:t>
            </w:r>
          </w:p>
        </w:tc>
      </w:tr>
      <w:tr w:rsidR="00A23809" w:rsidRPr="00A23809" w:rsidTr="00A23809">
        <w:trPr>
          <w:tblCellSpacing w:w="15" w:type="dxa"/>
        </w:trPr>
        <w:tc>
          <w:tcPr>
            <w:tcW w:w="0" w:type="auto"/>
            <w:gridSpan w:val="1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b/>
                <w:bCs/>
                <w:sz w:val="24"/>
                <w:szCs w:val="24"/>
                <w:lang w:eastAsia="nl-NL"/>
              </w:rPr>
              <w:t>Mate van verbondenheid met Fontys ACI</w:t>
            </w:r>
            <w:r w:rsidRPr="00A23809">
              <w:rPr>
                <w:rFonts w:ascii="Times New Roman" w:eastAsia="Times New Roman" w:hAnsi="Times New Roman" w:cs="Times New Roman"/>
                <w:sz w:val="24"/>
                <w:szCs w:val="24"/>
                <w:lang w:eastAsia="nl-NL"/>
              </w:rPr>
              <w:br/>
            </w:r>
            <w:r w:rsidRPr="00A23809">
              <w:rPr>
                <w:rFonts w:ascii="Times New Roman" w:eastAsia="Times New Roman" w:hAnsi="Times New Roman" w:cs="Times New Roman"/>
                <w:b/>
                <w:bCs/>
                <w:sz w:val="24"/>
                <w:szCs w:val="24"/>
                <w:lang w:eastAsia="nl-NL"/>
              </w:rPr>
              <w:lastRenderedPageBreak/>
              <w:t>Ik identificeer mezelf met Fontys ACI (helemaal niet mee eens - helemaal mee eens)</w:t>
            </w:r>
          </w:p>
        </w:tc>
      </w:tr>
      <w:tr w:rsidR="00A23809" w:rsidRPr="00A23809" w:rsidTr="00A23809">
        <w:trPr>
          <w:tblCellSpacing w:w="15" w:type="dxa"/>
        </w:trPr>
        <w:tc>
          <w:tcPr>
            <w:tcW w:w="2729" w:type="dxa"/>
            <w:gridSpan w:val="4"/>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lastRenderedPageBreak/>
              <w:t>1</w:t>
            </w:r>
          </w:p>
        </w:tc>
        <w:tc>
          <w:tcPr>
            <w:tcW w:w="4705" w:type="dxa"/>
            <w:gridSpan w:val="5"/>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74A4AAAE" wp14:editId="6C34B93D">
                  <wp:extent cx="38100" cy="95250"/>
                  <wp:effectExtent l="0" t="0" r="0" b="0"/>
                  <wp:docPr id="166" name="Picture 16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 cy="95250"/>
                          </a:xfrm>
                          <a:prstGeom prst="rect">
                            <a:avLst/>
                          </a:prstGeom>
                          <a:noFill/>
                          <a:ln>
                            <a:noFill/>
                          </a:ln>
                        </pic:spPr>
                      </pic:pic>
                    </a:graphicData>
                  </a:graphic>
                </wp:inline>
              </w:drawing>
            </w:r>
          </w:p>
        </w:tc>
        <w:tc>
          <w:tcPr>
            <w:tcW w:w="1446"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 (1.75 %)</w:t>
            </w:r>
          </w:p>
        </w:tc>
      </w:tr>
      <w:tr w:rsidR="00A23809" w:rsidRPr="00A23809" w:rsidTr="00A23809">
        <w:trPr>
          <w:tblCellSpacing w:w="15" w:type="dxa"/>
        </w:trPr>
        <w:tc>
          <w:tcPr>
            <w:tcW w:w="2729" w:type="dxa"/>
            <w:gridSpan w:val="4"/>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2</w:t>
            </w:r>
          </w:p>
        </w:tc>
        <w:tc>
          <w:tcPr>
            <w:tcW w:w="4705" w:type="dxa"/>
            <w:gridSpan w:val="5"/>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3DB345E2" wp14:editId="218CB829">
                  <wp:extent cx="342900" cy="95250"/>
                  <wp:effectExtent l="0" t="0" r="0" b="0"/>
                  <wp:docPr id="165" name="Picture 16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900" cy="95250"/>
                          </a:xfrm>
                          <a:prstGeom prst="rect">
                            <a:avLst/>
                          </a:prstGeom>
                          <a:noFill/>
                          <a:ln>
                            <a:noFill/>
                          </a:ln>
                        </pic:spPr>
                      </pic:pic>
                    </a:graphicData>
                  </a:graphic>
                </wp:inline>
              </w:drawing>
            </w:r>
          </w:p>
        </w:tc>
        <w:tc>
          <w:tcPr>
            <w:tcW w:w="1446"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7 (12.28 %)</w:t>
            </w:r>
          </w:p>
        </w:tc>
      </w:tr>
      <w:tr w:rsidR="00A23809" w:rsidRPr="00A23809" w:rsidTr="00A23809">
        <w:trPr>
          <w:tblCellSpacing w:w="15" w:type="dxa"/>
        </w:trPr>
        <w:tc>
          <w:tcPr>
            <w:tcW w:w="2729" w:type="dxa"/>
            <w:gridSpan w:val="4"/>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3</w:t>
            </w:r>
          </w:p>
        </w:tc>
        <w:tc>
          <w:tcPr>
            <w:tcW w:w="4705" w:type="dxa"/>
            <w:gridSpan w:val="5"/>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2E81B431" wp14:editId="40EA9797">
                  <wp:extent cx="209550" cy="95250"/>
                  <wp:effectExtent l="0" t="0" r="0" b="0"/>
                  <wp:docPr id="164" name="Picture 16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9550" cy="95250"/>
                          </a:xfrm>
                          <a:prstGeom prst="rect">
                            <a:avLst/>
                          </a:prstGeom>
                          <a:noFill/>
                          <a:ln>
                            <a:noFill/>
                          </a:ln>
                        </pic:spPr>
                      </pic:pic>
                    </a:graphicData>
                  </a:graphic>
                </wp:inline>
              </w:drawing>
            </w:r>
          </w:p>
        </w:tc>
        <w:tc>
          <w:tcPr>
            <w:tcW w:w="1446"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4 (7.02 %)</w:t>
            </w:r>
          </w:p>
        </w:tc>
      </w:tr>
      <w:tr w:rsidR="00A23809" w:rsidRPr="00A23809" w:rsidTr="00A23809">
        <w:trPr>
          <w:tblCellSpacing w:w="15" w:type="dxa"/>
        </w:trPr>
        <w:tc>
          <w:tcPr>
            <w:tcW w:w="2729" w:type="dxa"/>
            <w:gridSpan w:val="4"/>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4</w:t>
            </w:r>
          </w:p>
        </w:tc>
        <w:tc>
          <w:tcPr>
            <w:tcW w:w="4705" w:type="dxa"/>
            <w:gridSpan w:val="5"/>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02C642E4" wp14:editId="0B00DFCD">
                  <wp:extent cx="647700" cy="95250"/>
                  <wp:effectExtent l="0" t="0" r="0" b="0"/>
                  <wp:docPr id="163" name="Picture 16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7700" cy="95250"/>
                          </a:xfrm>
                          <a:prstGeom prst="rect">
                            <a:avLst/>
                          </a:prstGeom>
                          <a:noFill/>
                          <a:ln>
                            <a:noFill/>
                          </a:ln>
                        </pic:spPr>
                      </pic:pic>
                    </a:graphicData>
                  </a:graphic>
                </wp:inline>
              </w:drawing>
            </w:r>
          </w:p>
        </w:tc>
        <w:tc>
          <w:tcPr>
            <w:tcW w:w="1446"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13 (22.81 %)</w:t>
            </w:r>
          </w:p>
        </w:tc>
      </w:tr>
      <w:tr w:rsidR="00A23809" w:rsidRPr="00A23809" w:rsidTr="00A23809">
        <w:trPr>
          <w:tblCellSpacing w:w="15" w:type="dxa"/>
        </w:trPr>
        <w:tc>
          <w:tcPr>
            <w:tcW w:w="2729" w:type="dxa"/>
            <w:gridSpan w:val="4"/>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5</w:t>
            </w:r>
          </w:p>
        </w:tc>
        <w:tc>
          <w:tcPr>
            <w:tcW w:w="4705" w:type="dxa"/>
            <w:gridSpan w:val="5"/>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3B966D14" wp14:editId="14E36C2E">
                  <wp:extent cx="685800" cy="95250"/>
                  <wp:effectExtent l="0" t="0" r="0" b="0"/>
                  <wp:docPr id="162" name="Picture 16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00" cy="95250"/>
                          </a:xfrm>
                          <a:prstGeom prst="rect">
                            <a:avLst/>
                          </a:prstGeom>
                          <a:noFill/>
                          <a:ln>
                            <a:noFill/>
                          </a:ln>
                        </pic:spPr>
                      </pic:pic>
                    </a:graphicData>
                  </a:graphic>
                </wp:inline>
              </w:drawing>
            </w:r>
          </w:p>
        </w:tc>
        <w:tc>
          <w:tcPr>
            <w:tcW w:w="1446"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14 (24.56 %)</w:t>
            </w:r>
          </w:p>
        </w:tc>
      </w:tr>
      <w:tr w:rsidR="00A23809" w:rsidRPr="00A23809" w:rsidTr="00A23809">
        <w:trPr>
          <w:tblCellSpacing w:w="15" w:type="dxa"/>
        </w:trPr>
        <w:tc>
          <w:tcPr>
            <w:tcW w:w="2729" w:type="dxa"/>
            <w:gridSpan w:val="4"/>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6</w:t>
            </w:r>
          </w:p>
        </w:tc>
        <w:tc>
          <w:tcPr>
            <w:tcW w:w="4705" w:type="dxa"/>
            <w:gridSpan w:val="5"/>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73B9D5AF" wp14:editId="3B478486">
                  <wp:extent cx="647700" cy="95250"/>
                  <wp:effectExtent l="0" t="0" r="0" b="0"/>
                  <wp:docPr id="161" name="Picture 16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7700" cy="95250"/>
                          </a:xfrm>
                          <a:prstGeom prst="rect">
                            <a:avLst/>
                          </a:prstGeom>
                          <a:noFill/>
                          <a:ln>
                            <a:noFill/>
                          </a:ln>
                        </pic:spPr>
                      </pic:pic>
                    </a:graphicData>
                  </a:graphic>
                </wp:inline>
              </w:drawing>
            </w:r>
          </w:p>
        </w:tc>
        <w:tc>
          <w:tcPr>
            <w:tcW w:w="1446"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13 (22.81 %)</w:t>
            </w:r>
          </w:p>
        </w:tc>
      </w:tr>
      <w:tr w:rsidR="00A23809" w:rsidRPr="00A23809" w:rsidTr="00A23809">
        <w:trPr>
          <w:tblCellSpacing w:w="15" w:type="dxa"/>
        </w:trPr>
        <w:tc>
          <w:tcPr>
            <w:tcW w:w="2729" w:type="dxa"/>
            <w:gridSpan w:val="4"/>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7</w:t>
            </w:r>
          </w:p>
        </w:tc>
        <w:tc>
          <w:tcPr>
            <w:tcW w:w="4705" w:type="dxa"/>
            <w:gridSpan w:val="5"/>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41B3DC60" wp14:editId="2C1A2498">
                  <wp:extent cx="247650" cy="95250"/>
                  <wp:effectExtent l="0" t="0" r="0" b="0"/>
                  <wp:docPr id="160" name="Picture 16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7650" cy="95250"/>
                          </a:xfrm>
                          <a:prstGeom prst="rect">
                            <a:avLst/>
                          </a:prstGeom>
                          <a:noFill/>
                          <a:ln>
                            <a:noFill/>
                          </a:ln>
                        </pic:spPr>
                      </pic:pic>
                    </a:graphicData>
                  </a:graphic>
                </wp:inline>
              </w:drawing>
            </w:r>
          </w:p>
        </w:tc>
        <w:tc>
          <w:tcPr>
            <w:tcW w:w="1446"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5 (8.77 %)</w:t>
            </w:r>
          </w:p>
        </w:tc>
      </w:tr>
      <w:tr w:rsidR="00A23809" w:rsidRPr="00A23809" w:rsidTr="00A23809">
        <w:trPr>
          <w:tblCellSpacing w:w="15" w:type="dxa"/>
        </w:trPr>
        <w:tc>
          <w:tcPr>
            <w:tcW w:w="0" w:type="auto"/>
            <w:gridSpan w:val="12"/>
            <w:vAlign w:val="center"/>
            <w:hideMark/>
          </w:tcPr>
          <w:p w:rsidR="00A23809" w:rsidRPr="00A23809" w:rsidRDefault="00A23809" w:rsidP="00A23809">
            <w:pPr>
              <w:spacing w:before="100" w:beforeAutospacing="1" w:after="100" w:afterAutospacing="1" w:line="240" w:lineRule="auto"/>
              <w:jc w:val="right"/>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0"/>
                <w:szCs w:val="20"/>
                <w:lang w:eastAsia="nl-NL"/>
              </w:rPr>
              <w:t>n = 57</w:t>
            </w:r>
            <w:r w:rsidRPr="00A23809">
              <w:rPr>
                <w:rFonts w:ascii="Times New Roman" w:eastAsia="Times New Roman" w:hAnsi="Times New Roman" w:cs="Times New Roman"/>
                <w:sz w:val="20"/>
                <w:szCs w:val="20"/>
                <w:lang w:eastAsia="nl-NL"/>
              </w:rPr>
              <w:br/>
              <w:t># 57</w:t>
            </w:r>
          </w:p>
        </w:tc>
      </w:tr>
      <w:tr w:rsidR="00A23809" w:rsidRPr="00A23809" w:rsidTr="00A23809">
        <w:trPr>
          <w:tblCellSpacing w:w="15" w:type="dxa"/>
        </w:trPr>
        <w:tc>
          <w:tcPr>
            <w:tcW w:w="0" w:type="auto"/>
            <w:gridSpan w:val="1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b/>
                <w:bCs/>
                <w:sz w:val="24"/>
                <w:szCs w:val="24"/>
                <w:lang w:eastAsia="nl-NL"/>
              </w:rPr>
              <w:t>Mate van verbondenheid met Fontys ACI</w:t>
            </w:r>
            <w:r w:rsidRPr="00A23809">
              <w:rPr>
                <w:rFonts w:ascii="Times New Roman" w:eastAsia="Times New Roman" w:hAnsi="Times New Roman" w:cs="Times New Roman"/>
                <w:sz w:val="24"/>
                <w:szCs w:val="24"/>
                <w:lang w:eastAsia="nl-NL"/>
              </w:rPr>
              <w:br/>
            </w:r>
            <w:r w:rsidRPr="00A23809">
              <w:rPr>
                <w:rFonts w:ascii="Times New Roman" w:eastAsia="Times New Roman" w:hAnsi="Times New Roman" w:cs="Times New Roman"/>
                <w:b/>
                <w:bCs/>
                <w:sz w:val="24"/>
                <w:szCs w:val="24"/>
                <w:lang w:eastAsia="nl-NL"/>
              </w:rPr>
              <w:t>Ik laat mensen graag zien waar ik studeer (helemaal niet mee eens - helemaal mee eens)</w:t>
            </w:r>
          </w:p>
        </w:tc>
      </w:tr>
      <w:tr w:rsidR="00A23809" w:rsidRPr="00A23809" w:rsidTr="00A23809">
        <w:trPr>
          <w:tblCellSpacing w:w="15" w:type="dxa"/>
        </w:trPr>
        <w:tc>
          <w:tcPr>
            <w:tcW w:w="2844" w:type="dxa"/>
            <w:gridSpan w:val="5"/>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w:t>
            </w:r>
          </w:p>
        </w:tc>
        <w:tc>
          <w:tcPr>
            <w:tcW w:w="4560"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01FAAD45" wp14:editId="08D5DF93">
                  <wp:extent cx="38100" cy="95250"/>
                  <wp:effectExtent l="0" t="0" r="0" b="0"/>
                  <wp:docPr id="159" name="Picture 159"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 cy="95250"/>
                          </a:xfrm>
                          <a:prstGeom prst="rect">
                            <a:avLst/>
                          </a:prstGeom>
                          <a:noFill/>
                          <a:ln>
                            <a:noFill/>
                          </a:ln>
                        </pic:spPr>
                      </pic:pic>
                    </a:graphicData>
                  </a:graphic>
                </wp:inline>
              </w:drawing>
            </w:r>
          </w:p>
        </w:tc>
        <w:tc>
          <w:tcPr>
            <w:tcW w:w="1476" w:type="dxa"/>
            <w:gridSpan w:val="4"/>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 (1.72 %)</w:t>
            </w:r>
          </w:p>
        </w:tc>
      </w:tr>
      <w:tr w:rsidR="00A23809" w:rsidRPr="00A23809" w:rsidTr="00A23809">
        <w:trPr>
          <w:tblCellSpacing w:w="15" w:type="dxa"/>
        </w:trPr>
        <w:tc>
          <w:tcPr>
            <w:tcW w:w="2844" w:type="dxa"/>
            <w:gridSpan w:val="5"/>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2</w:t>
            </w:r>
          </w:p>
        </w:tc>
        <w:tc>
          <w:tcPr>
            <w:tcW w:w="4560"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0FEEC407" wp14:editId="55E2FECC">
                  <wp:extent cx="247650" cy="95250"/>
                  <wp:effectExtent l="0" t="0" r="0" b="0"/>
                  <wp:docPr id="158" name="Picture 15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7650" cy="95250"/>
                          </a:xfrm>
                          <a:prstGeom prst="rect">
                            <a:avLst/>
                          </a:prstGeom>
                          <a:noFill/>
                          <a:ln>
                            <a:noFill/>
                          </a:ln>
                        </pic:spPr>
                      </pic:pic>
                    </a:graphicData>
                  </a:graphic>
                </wp:inline>
              </w:drawing>
            </w:r>
          </w:p>
        </w:tc>
        <w:tc>
          <w:tcPr>
            <w:tcW w:w="1476" w:type="dxa"/>
            <w:gridSpan w:val="4"/>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5 (8.62 %)</w:t>
            </w:r>
          </w:p>
        </w:tc>
      </w:tr>
      <w:tr w:rsidR="00A23809" w:rsidRPr="00A23809" w:rsidTr="00A23809">
        <w:trPr>
          <w:tblCellSpacing w:w="15" w:type="dxa"/>
        </w:trPr>
        <w:tc>
          <w:tcPr>
            <w:tcW w:w="2844" w:type="dxa"/>
            <w:gridSpan w:val="5"/>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3</w:t>
            </w:r>
          </w:p>
        </w:tc>
        <w:tc>
          <w:tcPr>
            <w:tcW w:w="4560"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0055C6E5" wp14:editId="75BBF4D6">
                  <wp:extent cx="133350" cy="95250"/>
                  <wp:effectExtent l="0" t="0" r="0" b="0"/>
                  <wp:docPr id="157" name="Picture 157"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p>
        </w:tc>
        <w:tc>
          <w:tcPr>
            <w:tcW w:w="1476" w:type="dxa"/>
            <w:gridSpan w:val="4"/>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3 (5.17 %)</w:t>
            </w:r>
          </w:p>
        </w:tc>
      </w:tr>
      <w:tr w:rsidR="00A23809" w:rsidRPr="00A23809" w:rsidTr="00A23809">
        <w:trPr>
          <w:tblCellSpacing w:w="15" w:type="dxa"/>
        </w:trPr>
        <w:tc>
          <w:tcPr>
            <w:tcW w:w="2844" w:type="dxa"/>
            <w:gridSpan w:val="5"/>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4</w:t>
            </w:r>
          </w:p>
        </w:tc>
        <w:tc>
          <w:tcPr>
            <w:tcW w:w="4560"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46ACB80B" wp14:editId="6B1D6146">
                  <wp:extent cx="647700" cy="95250"/>
                  <wp:effectExtent l="0" t="0" r="0" b="0"/>
                  <wp:docPr id="156" name="Picture 15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7700" cy="95250"/>
                          </a:xfrm>
                          <a:prstGeom prst="rect">
                            <a:avLst/>
                          </a:prstGeom>
                          <a:noFill/>
                          <a:ln>
                            <a:noFill/>
                          </a:ln>
                        </pic:spPr>
                      </pic:pic>
                    </a:graphicData>
                  </a:graphic>
                </wp:inline>
              </w:drawing>
            </w:r>
          </w:p>
        </w:tc>
        <w:tc>
          <w:tcPr>
            <w:tcW w:w="1476" w:type="dxa"/>
            <w:gridSpan w:val="4"/>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13 (22.41 %)</w:t>
            </w:r>
          </w:p>
        </w:tc>
      </w:tr>
      <w:tr w:rsidR="00A23809" w:rsidRPr="00A23809" w:rsidTr="00A23809">
        <w:trPr>
          <w:tblCellSpacing w:w="15" w:type="dxa"/>
        </w:trPr>
        <w:tc>
          <w:tcPr>
            <w:tcW w:w="2844" w:type="dxa"/>
            <w:gridSpan w:val="5"/>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5</w:t>
            </w:r>
          </w:p>
        </w:tc>
        <w:tc>
          <w:tcPr>
            <w:tcW w:w="4560"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6129AE1E" wp14:editId="1709A020">
                  <wp:extent cx="438150" cy="95250"/>
                  <wp:effectExtent l="0" t="0" r="0" b="0"/>
                  <wp:docPr id="155" name="Picture 15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150" cy="95250"/>
                          </a:xfrm>
                          <a:prstGeom prst="rect">
                            <a:avLst/>
                          </a:prstGeom>
                          <a:noFill/>
                          <a:ln>
                            <a:noFill/>
                          </a:ln>
                        </pic:spPr>
                      </pic:pic>
                    </a:graphicData>
                  </a:graphic>
                </wp:inline>
              </w:drawing>
            </w:r>
          </w:p>
        </w:tc>
        <w:tc>
          <w:tcPr>
            <w:tcW w:w="1476" w:type="dxa"/>
            <w:gridSpan w:val="4"/>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9 (15.52 %)</w:t>
            </w:r>
          </w:p>
        </w:tc>
      </w:tr>
      <w:tr w:rsidR="00A23809" w:rsidRPr="00A23809" w:rsidTr="00A23809">
        <w:trPr>
          <w:tblCellSpacing w:w="15" w:type="dxa"/>
        </w:trPr>
        <w:tc>
          <w:tcPr>
            <w:tcW w:w="2844" w:type="dxa"/>
            <w:gridSpan w:val="5"/>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6</w:t>
            </w:r>
          </w:p>
        </w:tc>
        <w:tc>
          <w:tcPr>
            <w:tcW w:w="4560"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67509C54" wp14:editId="1A8A1EE8">
                  <wp:extent cx="895350" cy="95250"/>
                  <wp:effectExtent l="0" t="0" r="0" b="0"/>
                  <wp:docPr id="154" name="Picture 15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5350" cy="95250"/>
                          </a:xfrm>
                          <a:prstGeom prst="rect">
                            <a:avLst/>
                          </a:prstGeom>
                          <a:noFill/>
                          <a:ln>
                            <a:noFill/>
                          </a:ln>
                        </pic:spPr>
                      </pic:pic>
                    </a:graphicData>
                  </a:graphic>
                </wp:inline>
              </w:drawing>
            </w:r>
          </w:p>
        </w:tc>
        <w:tc>
          <w:tcPr>
            <w:tcW w:w="1476" w:type="dxa"/>
            <w:gridSpan w:val="4"/>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18 (31.03 %)</w:t>
            </w:r>
          </w:p>
        </w:tc>
      </w:tr>
      <w:tr w:rsidR="00A23809" w:rsidRPr="00A23809" w:rsidTr="00A23809">
        <w:trPr>
          <w:tblCellSpacing w:w="15" w:type="dxa"/>
        </w:trPr>
        <w:tc>
          <w:tcPr>
            <w:tcW w:w="2844" w:type="dxa"/>
            <w:gridSpan w:val="5"/>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7</w:t>
            </w:r>
          </w:p>
        </w:tc>
        <w:tc>
          <w:tcPr>
            <w:tcW w:w="4560"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3FD05C55" wp14:editId="37730F9B">
                  <wp:extent cx="438150" cy="95250"/>
                  <wp:effectExtent l="0" t="0" r="0" b="0"/>
                  <wp:docPr id="153" name="Picture 15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150" cy="95250"/>
                          </a:xfrm>
                          <a:prstGeom prst="rect">
                            <a:avLst/>
                          </a:prstGeom>
                          <a:noFill/>
                          <a:ln>
                            <a:noFill/>
                          </a:ln>
                        </pic:spPr>
                      </pic:pic>
                    </a:graphicData>
                  </a:graphic>
                </wp:inline>
              </w:drawing>
            </w:r>
          </w:p>
        </w:tc>
        <w:tc>
          <w:tcPr>
            <w:tcW w:w="1476" w:type="dxa"/>
            <w:gridSpan w:val="4"/>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9 (15.52 %)</w:t>
            </w:r>
          </w:p>
        </w:tc>
      </w:tr>
      <w:tr w:rsidR="00A23809" w:rsidRPr="00A23809" w:rsidTr="00A23809">
        <w:trPr>
          <w:tblCellSpacing w:w="15" w:type="dxa"/>
        </w:trPr>
        <w:tc>
          <w:tcPr>
            <w:tcW w:w="0" w:type="auto"/>
            <w:gridSpan w:val="12"/>
            <w:vAlign w:val="center"/>
            <w:hideMark/>
          </w:tcPr>
          <w:p w:rsidR="00A23809" w:rsidRPr="00A23809" w:rsidRDefault="00A23809" w:rsidP="00A23809">
            <w:pPr>
              <w:spacing w:before="100" w:beforeAutospacing="1" w:after="100" w:afterAutospacing="1" w:line="240" w:lineRule="auto"/>
              <w:jc w:val="right"/>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0"/>
                <w:szCs w:val="20"/>
                <w:lang w:eastAsia="nl-NL"/>
              </w:rPr>
              <w:t>n = 58</w:t>
            </w:r>
            <w:r w:rsidRPr="00A23809">
              <w:rPr>
                <w:rFonts w:ascii="Times New Roman" w:eastAsia="Times New Roman" w:hAnsi="Times New Roman" w:cs="Times New Roman"/>
                <w:sz w:val="20"/>
                <w:szCs w:val="20"/>
                <w:lang w:eastAsia="nl-NL"/>
              </w:rPr>
              <w:br/>
              <w:t># 58</w:t>
            </w:r>
          </w:p>
        </w:tc>
      </w:tr>
      <w:tr w:rsidR="00A23809" w:rsidRPr="00A23809" w:rsidTr="00A23809">
        <w:trPr>
          <w:tblCellSpacing w:w="15" w:type="dxa"/>
        </w:trPr>
        <w:tc>
          <w:tcPr>
            <w:tcW w:w="0" w:type="auto"/>
            <w:gridSpan w:val="1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b/>
                <w:bCs/>
                <w:sz w:val="24"/>
                <w:szCs w:val="24"/>
                <w:lang w:eastAsia="nl-NL"/>
              </w:rPr>
              <w:t>Mate van verbondenheid met Fontys ACI</w:t>
            </w:r>
            <w:r w:rsidRPr="00A23809">
              <w:rPr>
                <w:rFonts w:ascii="Times New Roman" w:eastAsia="Times New Roman" w:hAnsi="Times New Roman" w:cs="Times New Roman"/>
                <w:sz w:val="24"/>
                <w:szCs w:val="24"/>
                <w:lang w:eastAsia="nl-NL"/>
              </w:rPr>
              <w:br/>
            </w:r>
            <w:r w:rsidRPr="00A23809">
              <w:rPr>
                <w:rFonts w:ascii="Times New Roman" w:eastAsia="Times New Roman" w:hAnsi="Times New Roman" w:cs="Times New Roman"/>
                <w:b/>
                <w:bCs/>
                <w:sz w:val="24"/>
                <w:szCs w:val="24"/>
                <w:lang w:eastAsia="nl-NL"/>
              </w:rPr>
              <w:t>Ik ben tevreden over de manier van lesgeven (helemaal niet mee eens - helemaal mee eens)</w:t>
            </w:r>
          </w:p>
        </w:tc>
      </w:tr>
      <w:tr w:rsidR="00A23809" w:rsidRPr="00A23809" w:rsidTr="00A23809">
        <w:trPr>
          <w:tblCellSpacing w:w="15" w:type="dxa"/>
        </w:trPr>
        <w:tc>
          <w:tcPr>
            <w:tcW w:w="2937" w:type="dxa"/>
            <w:gridSpan w:val="6"/>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w:t>
            </w:r>
          </w:p>
        </w:tc>
        <w:tc>
          <w:tcPr>
            <w:tcW w:w="4450"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26BE5D46" wp14:editId="700D1F5E">
                  <wp:extent cx="38100" cy="95250"/>
                  <wp:effectExtent l="0" t="0" r="0" b="0"/>
                  <wp:docPr id="152" name="Picture 15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 cy="95250"/>
                          </a:xfrm>
                          <a:prstGeom prst="rect">
                            <a:avLst/>
                          </a:prstGeom>
                          <a:noFill/>
                          <a:ln>
                            <a:noFill/>
                          </a:ln>
                        </pic:spPr>
                      </pic:pic>
                    </a:graphicData>
                  </a:graphic>
                </wp:inline>
              </w:drawing>
            </w:r>
          </w:p>
        </w:tc>
        <w:tc>
          <w:tcPr>
            <w:tcW w:w="1493" w:type="dxa"/>
            <w:gridSpan w:val="5"/>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 (1.72 %)</w:t>
            </w:r>
          </w:p>
        </w:tc>
      </w:tr>
      <w:tr w:rsidR="00A23809" w:rsidRPr="00A23809" w:rsidTr="00A23809">
        <w:trPr>
          <w:tblCellSpacing w:w="15" w:type="dxa"/>
        </w:trPr>
        <w:tc>
          <w:tcPr>
            <w:tcW w:w="2937" w:type="dxa"/>
            <w:gridSpan w:val="6"/>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2</w:t>
            </w:r>
          </w:p>
        </w:tc>
        <w:tc>
          <w:tcPr>
            <w:tcW w:w="4450"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4C505E15" wp14:editId="42361D00">
                  <wp:extent cx="190500" cy="95250"/>
                  <wp:effectExtent l="0" t="0" r="0" b="0"/>
                  <wp:docPr id="151" name="Picture 15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95250"/>
                          </a:xfrm>
                          <a:prstGeom prst="rect">
                            <a:avLst/>
                          </a:prstGeom>
                          <a:noFill/>
                          <a:ln>
                            <a:noFill/>
                          </a:ln>
                        </pic:spPr>
                      </pic:pic>
                    </a:graphicData>
                  </a:graphic>
                </wp:inline>
              </w:drawing>
            </w:r>
          </w:p>
        </w:tc>
        <w:tc>
          <w:tcPr>
            <w:tcW w:w="1493" w:type="dxa"/>
            <w:gridSpan w:val="5"/>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4 (6.9 %)</w:t>
            </w:r>
          </w:p>
        </w:tc>
      </w:tr>
      <w:tr w:rsidR="00A23809" w:rsidRPr="00A23809" w:rsidTr="00A23809">
        <w:trPr>
          <w:tblCellSpacing w:w="15" w:type="dxa"/>
        </w:trPr>
        <w:tc>
          <w:tcPr>
            <w:tcW w:w="2937" w:type="dxa"/>
            <w:gridSpan w:val="6"/>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3</w:t>
            </w:r>
          </w:p>
        </w:tc>
        <w:tc>
          <w:tcPr>
            <w:tcW w:w="4450"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67701C9D" wp14:editId="5306A945">
                  <wp:extent cx="247650" cy="95250"/>
                  <wp:effectExtent l="0" t="0" r="0" b="0"/>
                  <wp:docPr id="150" name="Picture 15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7650" cy="95250"/>
                          </a:xfrm>
                          <a:prstGeom prst="rect">
                            <a:avLst/>
                          </a:prstGeom>
                          <a:noFill/>
                          <a:ln>
                            <a:noFill/>
                          </a:ln>
                        </pic:spPr>
                      </pic:pic>
                    </a:graphicData>
                  </a:graphic>
                </wp:inline>
              </w:drawing>
            </w:r>
          </w:p>
        </w:tc>
        <w:tc>
          <w:tcPr>
            <w:tcW w:w="1493" w:type="dxa"/>
            <w:gridSpan w:val="5"/>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5 (8.62 %)</w:t>
            </w:r>
          </w:p>
        </w:tc>
      </w:tr>
      <w:tr w:rsidR="00A23809" w:rsidRPr="00A23809" w:rsidTr="00A23809">
        <w:trPr>
          <w:tblCellSpacing w:w="15" w:type="dxa"/>
        </w:trPr>
        <w:tc>
          <w:tcPr>
            <w:tcW w:w="2937" w:type="dxa"/>
            <w:gridSpan w:val="6"/>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4</w:t>
            </w:r>
          </w:p>
        </w:tc>
        <w:tc>
          <w:tcPr>
            <w:tcW w:w="4450"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5985EDEB" wp14:editId="020544AA">
                  <wp:extent cx="723900" cy="95250"/>
                  <wp:effectExtent l="0" t="0" r="0" b="0"/>
                  <wp:docPr id="149" name="Picture 149"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3900" cy="95250"/>
                          </a:xfrm>
                          <a:prstGeom prst="rect">
                            <a:avLst/>
                          </a:prstGeom>
                          <a:noFill/>
                          <a:ln>
                            <a:noFill/>
                          </a:ln>
                        </pic:spPr>
                      </pic:pic>
                    </a:graphicData>
                  </a:graphic>
                </wp:inline>
              </w:drawing>
            </w:r>
          </w:p>
        </w:tc>
        <w:tc>
          <w:tcPr>
            <w:tcW w:w="1493" w:type="dxa"/>
            <w:gridSpan w:val="5"/>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15 (25.86 %)</w:t>
            </w:r>
          </w:p>
        </w:tc>
      </w:tr>
      <w:tr w:rsidR="00A23809" w:rsidRPr="00A23809" w:rsidTr="00A23809">
        <w:trPr>
          <w:tblCellSpacing w:w="15" w:type="dxa"/>
        </w:trPr>
        <w:tc>
          <w:tcPr>
            <w:tcW w:w="2937" w:type="dxa"/>
            <w:gridSpan w:val="6"/>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5</w:t>
            </w:r>
          </w:p>
        </w:tc>
        <w:tc>
          <w:tcPr>
            <w:tcW w:w="4450"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014AEF68" wp14:editId="32CF2C4B">
                  <wp:extent cx="723900" cy="95250"/>
                  <wp:effectExtent l="0" t="0" r="0" b="0"/>
                  <wp:docPr id="148" name="Picture 14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3900" cy="95250"/>
                          </a:xfrm>
                          <a:prstGeom prst="rect">
                            <a:avLst/>
                          </a:prstGeom>
                          <a:noFill/>
                          <a:ln>
                            <a:noFill/>
                          </a:ln>
                        </pic:spPr>
                      </pic:pic>
                    </a:graphicData>
                  </a:graphic>
                </wp:inline>
              </w:drawing>
            </w:r>
          </w:p>
        </w:tc>
        <w:tc>
          <w:tcPr>
            <w:tcW w:w="1493" w:type="dxa"/>
            <w:gridSpan w:val="5"/>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15 (25.86 %)</w:t>
            </w:r>
          </w:p>
        </w:tc>
      </w:tr>
      <w:tr w:rsidR="00A23809" w:rsidRPr="00A23809" w:rsidTr="00A23809">
        <w:trPr>
          <w:tblCellSpacing w:w="15" w:type="dxa"/>
        </w:trPr>
        <w:tc>
          <w:tcPr>
            <w:tcW w:w="2937" w:type="dxa"/>
            <w:gridSpan w:val="6"/>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6</w:t>
            </w:r>
          </w:p>
        </w:tc>
        <w:tc>
          <w:tcPr>
            <w:tcW w:w="4450"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6D96D027" wp14:editId="4DBC56FD">
                  <wp:extent cx="781050" cy="95250"/>
                  <wp:effectExtent l="0" t="0" r="0" b="0"/>
                  <wp:docPr id="147" name="Picture 147"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1050" cy="95250"/>
                          </a:xfrm>
                          <a:prstGeom prst="rect">
                            <a:avLst/>
                          </a:prstGeom>
                          <a:noFill/>
                          <a:ln>
                            <a:noFill/>
                          </a:ln>
                        </pic:spPr>
                      </pic:pic>
                    </a:graphicData>
                  </a:graphic>
                </wp:inline>
              </w:drawing>
            </w:r>
          </w:p>
        </w:tc>
        <w:tc>
          <w:tcPr>
            <w:tcW w:w="1493" w:type="dxa"/>
            <w:gridSpan w:val="5"/>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16 (27.59 %)</w:t>
            </w:r>
          </w:p>
        </w:tc>
      </w:tr>
      <w:tr w:rsidR="00A23809" w:rsidRPr="00A23809" w:rsidTr="00A23809">
        <w:trPr>
          <w:tblCellSpacing w:w="15" w:type="dxa"/>
        </w:trPr>
        <w:tc>
          <w:tcPr>
            <w:tcW w:w="2937" w:type="dxa"/>
            <w:gridSpan w:val="6"/>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7</w:t>
            </w:r>
          </w:p>
        </w:tc>
        <w:tc>
          <w:tcPr>
            <w:tcW w:w="4450"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2AF48E08" wp14:editId="02F98899">
                  <wp:extent cx="95250" cy="95250"/>
                  <wp:effectExtent l="0" t="0" r="0" b="0"/>
                  <wp:docPr id="146" name="Picture 14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1493" w:type="dxa"/>
            <w:gridSpan w:val="5"/>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2 (3.45 %)</w:t>
            </w:r>
          </w:p>
        </w:tc>
      </w:tr>
      <w:tr w:rsidR="00A23809" w:rsidRPr="00A23809" w:rsidTr="00A23809">
        <w:trPr>
          <w:tblCellSpacing w:w="15" w:type="dxa"/>
        </w:trPr>
        <w:tc>
          <w:tcPr>
            <w:tcW w:w="0" w:type="auto"/>
            <w:gridSpan w:val="12"/>
            <w:vAlign w:val="center"/>
            <w:hideMark/>
          </w:tcPr>
          <w:p w:rsidR="00A23809" w:rsidRPr="00A23809" w:rsidRDefault="00A23809" w:rsidP="00A23809">
            <w:pPr>
              <w:spacing w:before="100" w:beforeAutospacing="1" w:after="100" w:afterAutospacing="1" w:line="240" w:lineRule="auto"/>
              <w:jc w:val="right"/>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0"/>
                <w:szCs w:val="20"/>
                <w:lang w:eastAsia="nl-NL"/>
              </w:rPr>
              <w:t>n = 58</w:t>
            </w:r>
            <w:r w:rsidRPr="00A23809">
              <w:rPr>
                <w:rFonts w:ascii="Times New Roman" w:eastAsia="Times New Roman" w:hAnsi="Times New Roman" w:cs="Times New Roman"/>
                <w:sz w:val="20"/>
                <w:szCs w:val="20"/>
                <w:lang w:eastAsia="nl-NL"/>
              </w:rPr>
              <w:br/>
              <w:t># 58</w:t>
            </w:r>
          </w:p>
        </w:tc>
      </w:tr>
    </w:tbl>
    <w:p w:rsidR="00A23809" w:rsidRDefault="00A23809" w:rsidP="00A23809">
      <w:pPr>
        <w:spacing w:after="240" w:line="240" w:lineRule="auto"/>
        <w:rPr>
          <w:rFonts w:ascii="Times New Roman" w:eastAsia="Times New Roman" w:hAnsi="Times New Roman" w:cs="Times New Roman"/>
          <w:sz w:val="24"/>
          <w:szCs w:val="24"/>
          <w:lang w:eastAsia="nl-NL"/>
        </w:rPr>
      </w:pPr>
    </w:p>
    <w:p w:rsidR="00A23809" w:rsidRDefault="00A23809">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type="page"/>
      </w: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1838"/>
        <w:gridCol w:w="30"/>
        <w:gridCol w:w="152"/>
        <w:gridCol w:w="106"/>
        <w:gridCol w:w="368"/>
        <w:gridCol w:w="258"/>
        <w:gridCol w:w="124"/>
        <w:gridCol w:w="80"/>
        <w:gridCol w:w="30"/>
        <w:gridCol w:w="30"/>
        <w:gridCol w:w="4407"/>
        <w:gridCol w:w="85"/>
        <w:gridCol w:w="30"/>
        <w:gridCol w:w="30"/>
        <w:gridCol w:w="30"/>
        <w:gridCol w:w="30"/>
        <w:gridCol w:w="30"/>
        <w:gridCol w:w="30"/>
        <w:gridCol w:w="30"/>
        <w:gridCol w:w="1282"/>
      </w:tblGrid>
      <w:tr w:rsidR="00A23809" w:rsidRPr="00A23809" w:rsidTr="00A23809">
        <w:trPr>
          <w:tblCellSpacing w:w="15" w:type="dxa"/>
        </w:trPr>
        <w:tc>
          <w:tcPr>
            <w:tcW w:w="0" w:type="auto"/>
            <w:gridSpan w:val="20"/>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b/>
                <w:bCs/>
                <w:sz w:val="24"/>
                <w:szCs w:val="24"/>
                <w:lang w:eastAsia="nl-NL"/>
              </w:rPr>
              <w:lastRenderedPageBreak/>
              <w:t>Mate van verbondenheid met Fontys ACI</w:t>
            </w:r>
            <w:r w:rsidRPr="00A23809">
              <w:rPr>
                <w:rFonts w:ascii="Times New Roman" w:eastAsia="Times New Roman" w:hAnsi="Times New Roman" w:cs="Times New Roman"/>
                <w:sz w:val="24"/>
                <w:szCs w:val="24"/>
                <w:lang w:eastAsia="nl-NL"/>
              </w:rPr>
              <w:br/>
            </w:r>
            <w:r w:rsidRPr="00A23809">
              <w:rPr>
                <w:rFonts w:ascii="Times New Roman" w:eastAsia="Times New Roman" w:hAnsi="Times New Roman" w:cs="Times New Roman"/>
                <w:b/>
                <w:bCs/>
                <w:sz w:val="24"/>
                <w:szCs w:val="24"/>
                <w:lang w:eastAsia="nl-NL"/>
              </w:rPr>
              <w:t>Ik ben tevreden over het aantal studenten op school (helemaal niet mee eens - helemaal mee eens)</w:t>
            </w:r>
          </w:p>
        </w:tc>
      </w:tr>
      <w:tr w:rsidR="00A23809" w:rsidRPr="00A23809" w:rsidTr="00A23809">
        <w:trPr>
          <w:tblCellSpacing w:w="15" w:type="dxa"/>
        </w:trPr>
        <w:tc>
          <w:tcPr>
            <w:tcW w:w="1883" w:type="dxa"/>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w:t>
            </w:r>
          </w:p>
        </w:tc>
        <w:tc>
          <w:tcPr>
            <w:tcW w:w="5463" w:type="dxa"/>
            <w:gridSpan w:val="10"/>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642F4956" wp14:editId="051D4B3A">
                  <wp:extent cx="304800" cy="95250"/>
                  <wp:effectExtent l="0" t="0" r="0" b="0"/>
                  <wp:docPr id="145" name="Picture 14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95250"/>
                          </a:xfrm>
                          <a:prstGeom prst="rect">
                            <a:avLst/>
                          </a:prstGeom>
                          <a:noFill/>
                          <a:ln>
                            <a:noFill/>
                          </a:ln>
                        </pic:spPr>
                      </pic:pic>
                    </a:graphicData>
                  </a:graphic>
                </wp:inline>
              </w:drawing>
            </w:r>
          </w:p>
        </w:tc>
        <w:tc>
          <w:tcPr>
            <w:tcW w:w="1534" w:type="dxa"/>
            <w:gridSpan w:val="9"/>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6 (10.34 %)</w:t>
            </w:r>
          </w:p>
        </w:tc>
      </w:tr>
      <w:tr w:rsidR="00A23809" w:rsidRPr="00A23809" w:rsidTr="00A23809">
        <w:trPr>
          <w:tblCellSpacing w:w="15" w:type="dxa"/>
        </w:trPr>
        <w:tc>
          <w:tcPr>
            <w:tcW w:w="1883" w:type="dxa"/>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2</w:t>
            </w:r>
          </w:p>
        </w:tc>
        <w:tc>
          <w:tcPr>
            <w:tcW w:w="5463" w:type="dxa"/>
            <w:gridSpan w:val="10"/>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4FDBA186" wp14:editId="37D06706">
                  <wp:extent cx="438150" cy="95250"/>
                  <wp:effectExtent l="0" t="0" r="0" b="0"/>
                  <wp:docPr id="144" name="Picture 14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150" cy="95250"/>
                          </a:xfrm>
                          <a:prstGeom prst="rect">
                            <a:avLst/>
                          </a:prstGeom>
                          <a:noFill/>
                          <a:ln>
                            <a:noFill/>
                          </a:ln>
                        </pic:spPr>
                      </pic:pic>
                    </a:graphicData>
                  </a:graphic>
                </wp:inline>
              </w:drawing>
            </w:r>
          </w:p>
        </w:tc>
        <w:tc>
          <w:tcPr>
            <w:tcW w:w="1534" w:type="dxa"/>
            <w:gridSpan w:val="9"/>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9 (15.52 %)</w:t>
            </w:r>
          </w:p>
        </w:tc>
      </w:tr>
      <w:tr w:rsidR="00A23809" w:rsidRPr="00A23809" w:rsidTr="00A23809">
        <w:trPr>
          <w:tblCellSpacing w:w="15" w:type="dxa"/>
        </w:trPr>
        <w:tc>
          <w:tcPr>
            <w:tcW w:w="1883" w:type="dxa"/>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3</w:t>
            </w:r>
          </w:p>
        </w:tc>
        <w:tc>
          <w:tcPr>
            <w:tcW w:w="5463" w:type="dxa"/>
            <w:gridSpan w:val="10"/>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510D26BF" wp14:editId="009457DD">
                  <wp:extent cx="304800" cy="95250"/>
                  <wp:effectExtent l="0" t="0" r="0" b="0"/>
                  <wp:docPr id="143" name="Picture 14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95250"/>
                          </a:xfrm>
                          <a:prstGeom prst="rect">
                            <a:avLst/>
                          </a:prstGeom>
                          <a:noFill/>
                          <a:ln>
                            <a:noFill/>
                          </a:ln>
                        </pic:spPr>
                      </pic:pic>
                    </a:graphicData>
                  </a:graphic>
                </wp:inline>
              </w:drawing>
            </w:r>
          </w:p>
        </w:tc>
        <w:tc>
          <w:tcPr>
            <w:tcW w:w="1534" w:type="dxa"/>
            <w:gridSpan w:val="9"/>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6 (10.34 %)</w:t>
            </w:r>
          </w:p>
        </w:tc>
      </w:tr>
      <w:tr w:rsidR="00A23809" w:rsidRPr="00A23809" w:rsidTr="00A23809">
        <w:trPr>
          <w:tblCellSpacing w:w="15" w:type="dxa"/>
        </w:trPr>
        <w:tc>
          <w:tcPr>
            <w:tcW w:w="1883" w:type="dxa"/>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4</w:t>
            </w:r>
          </w:p>
        </w:tc>
        <w:tc>
          <w:tcPr>
            <w:tcW w:w="5463" w:type="dxa"/>
            <w:gridSpan w:val="10"/>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55FB7108" wp14:editId="2A2C1F25">
                  <wp:extent cx="342900" cy="95250"/>
                  <wp:effectExtent l="0" t="0" r="0" b="0"/>
                  <wp:docPr id="142" name="Picture 14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900" cy="95250"/>
                          </a:xfrm>
                          <a:prstGeom prst="rect">
                            <a:avLst/>
                          </a:prstGeom>
                          <a:noFill/>
                          <a:ln>
                            <a:noFill/>
                          </a:ln>
                        </pic:spPr>
                      </pic:pic>
                    </a:graphicData>
                  </a:graphic>
                </wp:inline>
              </w:drawing>
            </w:r>
          </w:p>
        </w:tc>
        <w:tc>
          <w:tcPr>
            <w:tcW w:w="1534" w:type="dxa"/>
            <w:gridSpan w:val="9"/>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7 (12.07 %)</w:t>
            </w:r>
          </w:p>
        </w:tc>
      </w:tr>
      <w:tr w:rsidR="00A23809" w:rsidRPr="00A23809" w:rsidTr="00A23809">
        <w:trPr>
          <w:tblCellSpacing w:w="15" w:type="dxa"/>
        </w:trPr>
        <w:tc>
          <w:tcPr>
            <w:tcW w:w="1883" w:type="dxa"/>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5</w:t>
            </w:r>
          </w:p>
        </w:tc>
        <w:tc>
          <w:tcPr>
            <w:tcW w:w="5463" w:type="dxa"/>
            <w:gridSpan w:val="10"/>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79B38835" wp14:editId="777D5B2D">
                  <wp:extent cx="533400" cy="95250"/>
                  <wp:effectExtent l="0" t="0" r="0" b="0"/>
                  <wp:docPr id="141" name="Picture 14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400" cy="95250"/>
                          </a:xfrm>
                          <a:prstGeom prst="rect">
                            <a:avLst/>
                          </a:prstGeom>
                          <a:noFill/>
                          <a:ln>
                            <a:noFill/>
                          </a:ln>
                        </pic:spPr>
                      </pic:pic>
                    </a:graphicData>
                  </a:graphic>
                </wp:inline>
              </w:drawing>
            </w:r>
          </w:p>
        </w:tc>
        <w:tc>
          <w:tcPr>
            <w:tcW w:w="1534" w:type="dxa"/>
            <w:gridSpan w:val="9"/>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11 (18.97 %)</w:t>
            </w:r>
          </w:p>
        </w:tc>
      </w:tr>
      <w:tr w:rsidR="00A23809" w:rsidRPr="00A23809" w:rsidTr="00A23809">
        <w:trPr>
          <w:tblCellSpacing w:w="15" w:type="dxa"/>
        </w:trPr>
        <w:tc>
          <w:tcPr>
            <w:tcW w:w="1883" w:type="dxa"/>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6</w:t>
            </w:r>
          </w:p>
        </w:tc>
        <w:tc>
          <w:tcPr>
            <w:tcW w:w="5463" w:type="dxa"/>
            <w:gridSpan w:val="10"/>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1F1FCC34" wp14:editId="21E9AE4D">
                  <wp:extent cx="590550" cy="95250"/>
                  <wp:effectExtent l="0" t="0" r="0" b="0"/>
                  <wp:docPr id="140" name="Picture 14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550" cy="95250"/>
                          </a:xfrm>
                          <a:prstGeom prst="rect">
                            <a:avLst/>
                          </a:prstGeom>
                          <a:noFill/>
                          <a:ln>
                            <a:noFill/>
                          </a:ln>
                        </pic:spPr>
                      </pic:pic>
                    </a:graphicData>
                  </a:graphic>
                </wp:inline>
              </w:drawing>
            </w:r>
          </w:p>
        </w:tc>
        <w:tc>
          <w:tcPr>
            <w:tcW w:w="1534" w:type="dxa"/>
            <w:gridSpan w:val="9"/>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12 (20.69 %)</w:t>
            </w:r>
          </w:p>
        </w:tc>
      </w:tr>
      <w:tr w:rsidR="00A23809" w:rsidRPr="00A23809" w:rsidTr="00A23809">
        <w:trPr>
          <w:tblCellSpacing w:w="15" w:type="dxa"/>
        </w:trPr>
        <w:tc>
          <w:tcPr>
            <w:tcW w:w="1883" w:type="dxa"/>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7</w:t>
            </w:r>
          </w:p>
        </w:tc>
        <w:tc>
          <w:tcPr>
            <w:tcW w:w="5463" w:type="dxa"/>
            <w:gridSpan w:val="10"/>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1CD0776C" wp14:editId="04822D99">
                  <wp:extent cx="342900" cy="95250"/>
                  <wp:effectExtent l="0" t="0" r="0" b="0"/>
                  <wp:docPr id="139" name="Picture 139"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900" cy="95250"/>
                          </a:xfrm>
                          <a:prstGeom prst="rect">
                            <a:avLst/>
                          </a:prstGeom>
                          <a:noFill/>
                          <a:ln>
                            <a:noFill/>
                          </a:ln>
                        </pic:spPr>
                      </pic:pic>
                    </a:graphicData>
                  </a:graphic>
                </wp:inline>
              </w:drawing>
            </w:r>
          </w:p>
        </w:tc>
        <w:tc>
          <w:tcPr>
            <w:tcW w:w="1534" w:type="dxa"/>
            <w:gridSpan w:val="9"/>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7 (12.07 %)</w:t>
            </w:r>
          </w:p>
        </w:tc>
      </w:tr>
      <w:tr w:rsidR="00A23809" w:rsidRPr="00A23809" w:rsidTr="00A23809">
        <w:trPr>
          <w:tblCellSpacing w:w="15" w:type="dxa"/>
        </w:trPr>
        <w:tc>
          <w:tcPr>
            <w:tcW w:w="0" w:type="auto"/>
            <w:gridSpan w:val="20"/>
            <w:vAlign w:val="center"/>
            <w:hideMark/>
          </w:tcPr>
          <w:p w:rsidR="00A23809" w:rsidRPr="00A23809" w:rsidRDefault="00A23809" w:rsidP="00A23809">
            <w:pPr>
              <w:spacing w:before="100" w:beforeAutospacing="1" w:after="100" w:afterAutospacing="1" w:line="240" w:lineRule="auto"/>
              <w:jc w:val="right"/>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0"/>
                <w:szCs w:val="20"/>
                <w:lang w:eastAsia="nl-NL"/>
              </w:rPr>
              <w:t>n = 58</w:t>
            </w:r>
            <w:r w:rsidRPr="00A23809">
              <w:rPr>
                <w:rFonts w:ascii="Times New Roman" w:eastAsia="Times New Roman" w:hAnsi="Times New Roman" w:cs="Times New Roman"/>
                <w:sz w:val="20"/>
                <w:szCs w:val="20"/>
                <w:lang w:eastAsia="nl-NL"/>
              </w:rPr>
              <w:br/>
              <w:t># 58</w:t>
            </w:r>
          </w:p>
        </w:tc>
      </w:tr>
      <w:tr w:rsidR="00A23809" w:rsidRPr="00A23809" w:rsidTr="00A23809">
        <w:trPr>
          <w:tblCellSpacing w:w="15" w:type="dxa"/>
        </w:trPr>
        <w:tc>
          <w:tcPr>
            <w:tcW w:w="0" w:type="auto"/>
            <w:gridSpan w:val="20"/>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b/>
                <w:bCs/>
                <w:sz w:val="24"/>
                <w:szCs w:val="24"/>
                <w:lang w:eastAsia="nl-NL"/>
              </w:rPr>
              <w:t>Mate van verbondenheid met Fontys ACI</w:t>
            </w:r>
            <w:r w:rsidRPr="00A23809">
              <w:rPr>
                <w:rFonts w:ascii="Times New Roman" w:eastAsia="Times New Roman" w:hAnsi="Times New Roman" w:cs="Times New Roman"/>
                <w:sz w:val="24"/>
                <w:szCs w:val="24"/>
                <w:lang w:eastAsia="nl-NL"/>
              </w:rPr>
              <w:br/>
            </w:r>
            <w:r w:rsidRPr="00A23809">
              <w:rPr>
                <w:rFonts w:ascii="Times New Roman" w:eastAsia="Times New Roman" w:hAnsi="Times New Roman" w:cs="Times New Roman"/>
                <w:b/>
                <w:bCs/>
                <w:sz w:val="24"/>
                <w:szCs w:val="24"/>
                <w:lang w:eastAsia="nl-NL"/>
              </w:rPr>
              <w:t>Ik ben tevreden over de gedragsregels binnen school (helemaal niet mee eens - helemaal mee eens)</w:t>
            </w:r>
          </w:p>
        </w:tc>
      </w:tr>
      <w:tr w:rsidR="00A23809" w:rsidRPr="00A23809" w:rsidTr="00A23809">
        <w:trPr>
          <w:tblCellSpacing w:w="15" w:type="dxa"/>
        </w:trPr>
        <w:tc>
          <w:tcPr>
            <w:tcW w:w="1913" w:type="dxa"/>
            <w:gridSpan w:val="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w:t>
            </w:r>
          </w:p>
        </w:tc>
        <w:tc>
          <w:tcPr>
            <w:tcW w:w="5548" w:type="dxa"/>
            <w:gridSpan w:val="1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111C0560" wp14:editId="7B06EF97">
                  <wp:extent cx="95250" cy="95250"/>
                  <wp:effectExtent l="0" t="0" r="0" b="0"/>
                  <wp:docPr id="138" name="Picture 13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1419" w:type="dxa"/>
            <w:gridSpan w:val="6"/>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2 (3.45 %)</w:t>
            </w:r>
          </w:p>
        </w:tc>
      </w:tr>
      <w:tr w:rsidR="00A23809" w:rsidRPr="00A23809" w:rsidTr="00A23809">
        <w:trPr>
          <w:tblCellSpacing w:w="15" w:type="dxa"/>
        </w:trPr>
        <w:tc>
          <w:tcPr>
            <w:tcW w:w="1913" w:type="dxa"/>
            <w:gridSpan w:val="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2</w:t>
            </w:r>
          </w:p>
        </w:tc>
        <w:tc>
          <w:tcPr>
            <w:tcW w:w="5548" w:type="dxa"/>
            <w:gridSpan w:val="1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54226B24" wp14:editId="47752483">
                  <wp:extent cx="133350" cy="95250"/>
                  <wp:effectExtent l="0" t="0" r="0" b="0"/>
                  <wp:docPr id="137" name="Picture 137"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p>
        </w:tc>
        <w:tc>
          <w:tcPr>
            <w:tcW w:w="1419" w:type="dxa"/>
            <w:gridSpan w:val="6"/>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3 (5.17 %)</w:t>
            </w:r>
          </w:p>
        </w:tc>
      </w:tr>
      <w:tr w:rsidR="00A23809" w:rsidRPr="00A23809" w:rsidTr="00A23809">
        <w:trPr>
          <w:tblCellSpacing w:w="15" w:type="dxa"/>
        </w:trPr>
        <w:tc>
          <w:tcPr>
            <w:tcW w:w="1913" w:type="dxa"/>
            <w:gridSpan w:val="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3</w:t>
            </w:r>
          </w:p>
        </w:tc>
        <w:tc>
          <w:tcPr>
            <w:tcW w:w="5548" w:type="dxa"/>
            <w:gridSpan w:val="1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740686A9" wp14:editId="3968EFC4">
                  <wp:extent cx="38100" cy="95250"/>
                  <wp:effectExtent l="0" t="0" r="0" b="0"/>
                  <wp:docPr id="136" name="Picture 13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 cy="95250"/>
                          </a:xfrm>
                          <a:prstGeom prst="rect">
                            <a:avLst/>
                          </a:prstGeom>
                          <a:noFill/>
                          <a:ln>
                            <a:noFill/>
                          </a:ln>
                        </pic:spPr>
                      </pic:pic>
                    </a:graphicData>
                  </a:graphic>
                </wp:inline>
              </w:drawing>
            </w:r>
          </w:p>
        </w:tc>
        <w:tc>
          <w:tcPr>
            <w:tcW w:w="1419" w:type="dxa"/>
            <w:gridSpan w:val="6"/>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 (1.72 %)</w:t>
            </w:r>
          </w:p>
        </w:tc>
      </w:tr>
      <w:tr w:rsidR="00A23809" w:rsidRPr="00A23809" w:rsidTr="00A23809">
        <w:trPr>
          <w:tblCellSpacing w:w="15" w:type="dxa"/>
        </w:trPr>
        <w:tc>
          <w:tcPr>
            <w:tcW w:w="1913" w:type="dxa"/>
            <w:gridSpan w:val="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4</w:t>
            </w:r>
          </w:p>
        </w:tc>
        <w:tc>
          <w:tcPr>
            <w:tcW w:w="5548" w:type="dxa"/>
            <w:gridSpan w:val="1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09C2FB1D" wp14:editId="182830E6">
                  <wp:extent cx="381000" cy="95250"/>
                  <wp:effectExtent l="0" t="0" r="0" b="0"/>
                  <wp:docPr id="135" name="Picture 13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 cy="95250"/>
                          </a:xfrm>
                          <a:prstGeom prst="rect">
                            <a:avLst/>
                          </a:prstGeom>
                          <a:noFill/>
                          <a:ln>
                            <a:noFill/>
                          </a:ln>
                        </pic:spPr>
                      </pic:pic>
                    </a:graphicData>
                  </a:graphic>
                </wp:inline>
              </w:drawing>
            </w:r>
          </w:p>
        </w:tc>
        <w:tc>
          <w:tcPr>
            <w:tcW w:w="1419" w:type="dxa"/>
            <w:gridSpan w:val="6"/>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8 (13.79 %)</w:t>
            </w:r>
          </w:p>
        </w:tc>
      </w:tr>
      <w:tr w:rsidR="00A23809" w:rsidRPr="00A23809" w:rsidTr="00A23809">
        <w:trPr>
          <w:tblCellSpacing w:w="15" w:type="dxa"/>
        </w:trPr>
        <w:tc>
          <w:tcPr>
            <w:tcW w:w="1913" w:type="dxa"/>
            <w:gridSpan w:val="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5</w:t>
            </w:r>
          </w:p>
        </w:tc>
        <w:tc>
          <w:tcPr>
            <w:tcW w:w="5548" w:type="dxa"/>
            <w:gridSpan w:val="1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58E8A538" wp14:editId="701741FD">
                  <wp:extent cx="819150" cy="95250"/>
                  <wp:effectExtent l="0" t="0" r="0" b="0"/>
                  <wp:docPr id="134" name="Picture 13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19150" cy="95250"/>
                          </a:xfrm>
                          <a:prstGeom prst="rect">
                            <a:avLst/>
                          </a:prstGeom>
                          <a:noFill/>
                          <a:ln>
                            <a:noFill/>
                          </a:ln>
                        </pic:spPr>
                      </pic:pic>
                    </a:graphicData>
                  </a:graphic>
                </wp:inline>
              </w:drawing>
            </w:r>
          </w:p>
        </w:tc>
        <w:tc>
          <w:tcPr>
            <w:tcW w:w="1419" w:type="dxa"/>
            <w:gridSpan w:val="6"/>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17 (29.31 %)</w:t>
            </w:r>
          </w:p>
        </w:tc>
      </w:tr>
      <w:tr w:rsidR="00A23809" w:rsidRPr="00A23809" w:rsidTr="00A23809">
        <w:trPr>
          <w:tblCellSpacing w:w="15" w:type="dxa"/>
        </w:trPr>
        <w:tc>
          <w:tcPr>
            <w:tcW w:w="1913" w:type="dxa"/>
            <w:gridSpan w:val="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6</w:t>
            </w:r>
          </w:p>
        </w:tc>
        <w:tc>
          <w:tcPr>
            <w:tcW w:w="5548" w:type="dxa"/>
            <w:gridSpan w:val="1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474B6F49" wp14:editId="33F91E69">
                  <wp:extent cx="819150" cy="95250"/>
                  <wp:effectExtent l="0" t="0" r="0" b="0"/>
                  <wp:docPr id="133" name="Picture 13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19150" cy="95250"/>
                          </a:xfrm>
                          <a:prstGeom prst="rect">
                            <a:avLst/>
                          </a:prstGeom>
                          <a:noFill/>
                          <a:ln>
                            <a:noFill/>
                          </a:ln>
                        </pic:spPr>
                      </pic:pic>
                    </a:graphicData>
                  </a:graphic>
                </wp:inline>
              </w:drawing>
            </w:r>
          </w:p>
        </w:tc>
        <w:tc>
          <w:tcPr>
            <w:tcW w:w="1419" w:type="dxa"/>
            <w:gridSpan w:val="6"/>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17 (29.31 %)</w:t>
            </w:r>
          </w:p>
        </w:tc>
      </w:tr>
      <w:tr w:rsidR="00A23809" w:rsidRPr="00A23809" w:rsidTr="00A23809">
        <w:trPr>
          <w:tblCellSpacing w:w="15" w:type="dxa"/>
        </w:trPr>
        <w:tc>
          <w:tcPr>
            <w:tcW w:w="1913" w:type="dxa"/>
            <w:gridSpan w:val="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7</w:t>
            </w:r>
          </w:p>
        </w:tc>
        <w:tc>
          <w:tcPr>
            <w:tcW w:w="5548" w:type="dxa"/>
            <w:gridSpan w:val="1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77106248" wp14:editId="4A975094">
                  <wp:extent cx="476250" cy="95250"/>
                  <wp:effectExtent l="0" t="0" r="0" b="0"/>
                  <wp:docPr id="132" name="Picture 13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 cy="95250"/>
                          </a:xfrm>
                          <a:prstGeom prst="rect">
                            <a:avLst/>
                          </a:prstGeom>
                          <a:noFill/>
                          <a:ln>
                            <a:noFill/>
                          </a:ln>
                        </pic:spPr>
                      </pic:pic>
                    </a:graphicData>
                  </a:graphic>
                </wp:inline>
              </w:drawing>
            </w:r>
          </w:p>
        </w:tc>
        <w:tc>
          <w:tcPr>
            <w:tcW w:w="1419" w:type="dxa"/>
            <w:gridSpan w:val="6"/>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10 (17.24 %)</w:t>
            </w:r>
          </w:p>
        </w:tc>
      </w:tr>
      <w:tr w:rsidR="00A23809" w:rsidRPr="00A23809" w:rsidTr="00A23809">
        <w:trPr>
          <w:tblCellSpacing w:w="15" w:type="dxa"/>
        </w:trPr>
        <w:tc>
          <w:tcPr>
            <w:tcW w:w="0" w:type="auto"/>
            <w:gridSpan w:val="20"/>
            <w:vAlign w:val="center"/>
            <w:hideMark/>
          </w:tcPr>
          <w:p w:rsidR="00A23809" w:rsidRPr="00A23809" w:rsidRDefault="00A23809" w:rsidP="00A23809">
            <w:pPr>
              <w:spacing w:before="100" w:beforeAutospacing="1" w:after="100" w:afterAutospacing="1" w:line="240" w:lineRule="auto"/>
              <w:jc w:val="right"/>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0"/>
                <w:szCs w:val="20"/>
                <w:lang w:eastAsia="nl-NL"/>
              </w:rPr>
              <w:t>n = 58</w:t>
            </w:r>
            <w:r w:rsidRPr="00A23809">
              <w:rPr>
                <w:rFonts w:ascii="Times New Roman" w:eastAsia="Times New Roman" w:hAnsi="Times New Roman" w:cs="Times New Roman"/>
                <w:sz w:val="20"/>
                <w:szCs w:val="20"/>
                <w:lang w:eastAsia="nl-NL"/>
              </w:rPr>
              <w:br/>
              <w:t># 58</w:t>
            </w:r>
          </w:p>
        </w:tc>
      </w:tr>
      <w:tr w:rsidR="00A23809" w:rsidRPr="00A23809" w:rsidTr="00A23809">
        <w:trPr>
          <w:tblCellSpacing w:w="15" w:type="dxa"/>
        </w:trPr>
        <w:tc>
          <w:tcPr>
            <w:tcW w:w="0" w:type="auto"/>
            <w:gridSpan w:val="20"/>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br/>
            </w:r>
            <w:r w:rsidRPr="00A23809">
              <w:rPr>
                <w:rFonts w:ascii="Times New Roman" w:eastAsia="Times New Roman" w:hAnsi="Times New Roman" w:cs="Times New Roman"/>
                <w:b/>
                <w:bCs/>
                <w:sz w:val="24"/>
                <w:szCs w:val="24"/>
                <w:lang w:eastAsia="nl-NL"/>
              </w:rPr>
              <w:t>Ik zou het fijner vinden als de school in aantal studenten zou</w:t>
            </w:r>
          </w:p>
        </w:tc>
      </w:tr>
      <w:tr w:rsidR="00A23809" w:rsidRPr="00A23809" w:rsidTr="00A23809">
        <w:trPr>
          <w:tblCellSpacing w:w="15" w:type="dxa"/>
        </w:trPr>
        <w:tc>
          <w:tcPr>
            <w:tcW w:w="2065" w:type="dxa"/>
            <w:gridSpan w:val="3"/>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afnemen</w:t>
            </w:r>
          </w:p>
        </w:tc>
        <w:tc>
          <w:tcPr>
            <w:tcW w:w="5516" w:type="dxa"/>
            <w:gridSpan w:val="15"/>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29FB1150" wp14:editId="1FD3F1D9">
                  <wp:extent cx="1562100" cy="95250"/>
                  <wp:effectExtent l="0" t="0" r="0" b="0"/>
                  <wp:docPr id="131" name="Picture 13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62100" cy="95250"/>
                          </a:xfrm>
                          <a:prstGeom prst="rect">
                            <a:avLst/>
                          </a:prstGeom>
                          <a:noFill/>
                          <a:ln>
                            <a:noFill/>
                          </a:ln>
                        </pic:spPr>
                      </pic:pic>
                    </a:graphicData>
                  </a:graphic>
                </wp:inline>
              </w:drawing>
            </w:r>
          </w:p>
        </w:tc>
        <w:tc>
          <w:tcPr>
            <w:tcW w:w="1299"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30 (54.55 %)</w:t>
            </w:r>
          </w:p>
        </w:tc>
      </w:tr>
      <w:tr w:rsidR="00A23809" w:rsidRPr="00A23809" w:rsidTr="00A23809">
        <w:trPr>
          <w:tblCellSpacing w:w="15" w:type="dxa"/>
        </w:trPr>
        <w:tc>
          <w:tcPr>
            <w:tcW w:w="2065" w:type="dxa"/>
            <w:gridSpan w:val="3"/>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gelijk blijven</w:t>
            </w:r>
          </w:p>
        </w:tc>
        <w:tc>
          <w:tcPr>
            <w:tcW w:w="5516" w:type="dxa"/>
            <w:gridSpan w:val="15"/>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20F1C5C2" wp14:editId="763C7898">
                  <wp:extent cx="1181100" cy="95250"/>
                  <wp:effectExtent l="0" t="0" r="0" b="0"/>
                  <wp:docPr id="130" name="Picture 13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1100" cy="95250"/>
                          </a:xfrm>
                          <a:prstGeom prst="rect">
                            <a:avLst/>
                          </a:prstGeom>
                          <a:noFill/>
                          <a:ln>
                            <a:noFill/>
                          </a:ln>
                        </pic:spPr>
                      </pic:pic>
                    </a:graphicData>
                  </a:graphic>
                </wp:inline>
              </w:drawing>
            </w:r>
          </w:p>
        </w:tc>
        <w:tc>
          <w:tcPr>
            <w:tcW w:w="1299"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23 (41.82 %)</w:t>
            </w:r>
          </w:p>
        </w:tc>
      </w:tr>
      <w:tr w:rsidR="00A23809" w:rsidRPr="00A23809" w:rsidTr="00A23809">
        <w:trPr>
          <w:tblCellSpacing w:w="15" w:type="dxa"/>
        </w:trPr>
        <w:tc>
          <w:tcPr>
            <w:tcW w:w="2065" w:type="dxa"/>
            <w:gridSpan w:val="3"/>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toenemen</w:t>
            </w:r>
          </w:p>
        </w:tc>
        <w:tc>
          <w:tcPr>
            <w:tcW w:w="5516" w:type="dxa"/>
            <w:gridSpan w:val="15"/>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08EB4640" wp14:editId="44F2AF6F">
                  <wp:extent cx="95250" cy="95250"/>
                  <wp:effectExtent l="0" t="0" r="0" b="0"/>
                  <wp:docPr id="129" name="Picture 129"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1299"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2 (3.64 %)</w:t>
            </w:r>
          </w:p>
        </w:tc>
      </w:tr>
      <w:tr w:rsidR="00A23809" w:rsidRPr="00A23809" w:rsidTr="00A23809">
        <w:trPr>
          <w:tblCellSpacing w:w="15" w:type="dxa"/>
        </w:trPr>
        <w:tc>
          <w:tcPr>
            <w:tcW w:w="0" w:type="auto"/>
            <w:gridSpan w:val="20"/>
            <w:vAlign w:val="center"/>
            <w:hideMark/>
          </w:tcPr>
          <w:p w:rsidR="00A23809" w:rsidRPr="00A23809" w:rsidRDefault="00A23809" w:rsidP="00A23809">
            <w:pPr>
              <w:spacing w:before="100" w:beforeAutospacing="1" w:after="100" w:afterAutospacing="1" w:line="240" w:lineRule="auto"/>
              <w:jc w:val="right"/>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0"/>
                <w:szCs w:val="20"/>
                <w:lang w:eastAsia="nl-NL"/>
              </w:rPr>
              <w:t>n = 55</w:t>
            </w:r>
            <w:r w:rsidRPr="00A23809">
              <w:rPr>
                <w:rFonts w:ascii="Times New Roman" w:eastAsia="Times New Roman" w:hAnsi="Times New Roman" w:cs="Times New Roman"/>
                <w:sz w:val="20"/>
                <w:szCs w:val="20"/>
                <w:lang w:eastAsia="nl-NL"/>
              </w:rPr>
              <w:br/>
              <w:t># 55</w:t>
            </w:r>
          </w:p>
        </w:tc>
      </w:tr>
      <w:tr w:rsidR="00A23809" w:rsidRPr="00A23809" w:rsidTr="00A23809">
        <w:trPr>
          <w:tblCellSpacing w:w="15" w:type="dxa"/>
        </w:trPr>
        <w:tc>
          <w:tcPr>
            <w:tcW w:w="0" w:type="auto"/>
            <w:gridSpan w:val="20"/>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br/>
            </w:r>
            <w:r w:rsidRPr="00A23809">
              <w:rPr>
                <w:rFonts w:ascii="Times New Roman" w:eastAsia="Times New Roman" w:hAnsi="Times New Roman" w:cs="Times New Roman"/>
                <w:b/>
                <w:bCs/>
                <w:sz w:val="24"/>
                <w:szCs w:val="24"/>
                <w:lang w:eastAsia="nl-NL"/>
              </w:rPr>
              <w:t>Ik zou het fijner vinden als de gedragsregels binnen school</w:t>
            </w:r>
          </w:p>
        </w:tc>
      </w:tr>
      <w:tr w:rsidR="00A23809" w:rsidRPr="00A23809" w:rsidTr="00A23809">
        <w:trPr>
          <w:tblCellSpacing w:w="15" w:type="dxa"/>
        </w:trPr>
        <w:tc>
          <w:tcPr>
            <w:tcW w:w="2162" w:type="dxa"/>
            <w:gridSpan w:val="4"/>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milder zijn</w:t>
            </w:r>
          </w:p>
        </w:tc>
        <w:tc>
          <w:tcPr>
            <w:tcW w:w="5449" w:type="dxa"/>
            <w:gridSpan w:val="15"/>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2D411948" wp14:editId="35739E79">
                  <wp:extent cx="266700" cy="95250"/>
                  <wp:effectExtent l="0" t="0" r="0" b="0"/>
                  <wp:docPr id="128" name="Picture 12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700" cy="95250"/>
                          </a:xfrm>
                          <a:prstGeom prst="rect">
                            <a:avLst/>
                          </a:prstGeom>
                          <a:noFill/>
                          <a:ln>
                            <a:noFill/>
                          </a:ln>
                        </pic:spPr>
                      </pic:pic>
                    </a:graphicData>
                  </a:graphic>
                </wp:inline>
              </w:drawing>
            </w:r>
          </w:p>
        </w:tc>
        <w:tc>
          <w:tcPr>
            <w:tcW w:w="1269"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5 (9.09 %)</w:t>
            </w:r>
          </w:p>
        </w:tc>
      </w:tr>
      <w:tr w:rsidR="00A23809" w:rsidRPr="00A23809" w:rsidTr="00A23809">
        <w:trPr>
          <w:tblCellSpacing w:w="15" w:type="dxa"/>
        </w:trPr>
        <w:tc>
          <w:tcPr>
            <w:tcW w:w="2162" w:type="dxa"/>
            <w:gridSpan w:val="4"/>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gelijk blijven</w:t>
            </w:r>
          </w:p>
        </w:tc>
        <w:tc>
          <w:tcPr>
            <w:tcW w:w="5449" w:type="dxa"/>
            <w:gridSpan w:val="15"/>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2F934E17" wp14:editId="4127A2CB">
                  <wp:extent cx="2343150" cy="95250"/>
                  <wp:effectExtent l="0" t="0" r="0" b="0"/>
                  <wp:docPr id="127" name="Picture 127"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43150" cy="95250"/>
                          </a:xfrm>
                          <a:prstGeom prst="rect">
                            <a:avLst/>
                          </a:prstGeom>
                          <a:noFill/>
                          <a:ln>
                            <a:noFill/>
                          </a:ln>
                        </pic:spPr>
                      </pic:pic>
                    </a:graphicData>
                  </a:graphic>
                </wp:inline>
              </w:drawing>
            </w:r>
          </w:p>
        </w:tc>
        <w:tc>
          <w:tcPr>
            <w:tcW w:w="1269"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45 (81.82 %)</w:t>
            </w:r>
          </w:p>
        </w:tc>
      </w:tr>
      <w:tr w:rsidR="00A23809" w:rsidRPr="00A23809" w:rsidTr="00A23809">
        <w:trPr>
          <w:tblCellSpacing w:w="15" w:type="dxa"/>
        </w:trPr>
        <w:tc>
          <w:tcPr>
            <w:tcW w:w="2162" w:type="dxa"/>
            <w:gridSpan w:val="4"/>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strenger zijn</w:t>
            </w:r>
          </w:p>
        </w:tc>
        <w:tc>
          <w:tcPr>
            <w:tcW w:w="5449" w:type="dxa"/>
            <w:gridSpan w:val="15"/>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289D28CE" wp14:editId="30331F42">
                  <wp:extent cx="266700" cy="95250"/>
                  <wp:effectExtent l="0" t="0" r="0" b="0"/>
                  <wp:docPr id="126" name="Picture 12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700" cy="95250"/>
                          </a:xfrm>
                          <a:prstGeom prst="rect">
                            <a:avLst/>
                          </a:prstGeom>
                          <a:noFill/>
                          <a:ln>
                            <a:noFill/>
                          </a:ln>
                        </pic:spPr>
                      </pic:pic>
                    </a:graphicData>
                  </a:graphic>
                </wp:inline>
              </w:drawing>
            </w:r>
          </w:p>
        </w:tc>
        <w:tc>
          <w:tcPr>
            <w:tcW w:w="1269"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5 (9.09 %)</w:t>
            </w:r>
          </w:p>
        </w:tc>
      </w:tr>
      <w:tr w:rsidR="00A23809" w:rsidRPr="00A23809" w:rsidTr="00A23809">
        <w:trPr>
          <w:tblCellSpacing w:w="15" w:type="dxa"/>
        </w:trPr>
        <w:tc>
          <w:tcPr>
            <w:tcW w:w="0" w:type="auto"/>
            <w:gridSpan w:val="20"/>
            <w:vAlign w:val="center"/>
            <w:hideMark/>
          </w:tcPr>
          <w:p w:rsidR="00A23809" w:rsidRPr="00A23809" w:rsidRDefault="00A23809" w:rsidP="00A23809">
            <w:pPr>
              <w:spacing w:before="100" w:beforeAutospacing="1" w:after="100" w:afterAutospacing="1" w:line="240" w:lineRule="auto"/>
              <w:jc w:val="right"/>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0"/>
                <w:szCs w:val="20"/>
                <w:lang w:eastAsia="nl-NL"/>
              </w:rPr>
              <w:t>n = 55</w:t>
            </w:r>
            <w:r w:rsidRPr="00A23809">
              <w:rPr>
                <w:rFonts w:ascii="Times New Roman" w:eastAsia="Times New Roman" w:hAnsi="Times New Roman" w:cs="Times New Roman"/>
                <w:sz w:val="20"/>
                <w:szCs w:val="20"/>
                <w:lang w:eastAsia="nl-NL"/>
              </w:rPr>
              <w:br/>
              <w:t># 55</w:t>
            </w:r>
          </w:p>
        </w:tc>
      </w:tr>
      <w:tr w:rsidR="00A23809" w:rsidRPr="00A23809" w:rsidTr="00A23809">
        <w:trPr>
          <w:tblCellSpacing w:w="15" w:type="dxa"/>
        </w:trPr>
        <w:tc>
          <w:tcPr>
            <w:tcW w:w="0" w:type="auto"/>
            <w:gridSpan w:val="20"/>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br/>
            </w:r>
            <w:r w:rsidRPr="00A23809">
              <w:rPr>
                <w:rFonts w:ascii="Times New Roman" w:eastAsia="Times New Roman" w:hAnsi="Times New Roman" w:cs="Times New Roman"/>
                <w:b/>
                <w:bCs/>
                <w:sz w:val="24"/>
                <w:szCs w:val="24"/>
                <w:lang w:eastAsia="nl-NL"/>
              </w:rPr>
              <w:t>Ben je bekend met de ACI Webshop?</w:t>
            </w:r>
          </w:p>
        </w:tc>
      </w:tr>
      <w:tr w:rsidR="00A23809" w:rsidRPr="00A23809" w:rsidTr="00A23809">
        <w:trPr>
          <w:tblCellSpacing w:w="15" w:type="dxa"/>
        </w:trPr>
        <w:tc>
          <w:tcPr>
            <w:tcW w:w="2497" w:type="dxa"/>
            <w:gridSpan w:val="5"/>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Ja</w:t>
            </w:r>
          </w:p>
        </w:tc>
        <w:tc>
          <w:tcPr>
            <w:tcW w:w="5054" w:type="dxa"/>
            <w:gridSpan w:val="1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3442F833" wp14:editId="08389279">
                  <wp:extent cx="2076450" cy="95250"/>
                  <wp:effectExtent l="0" t="0" r="0" b="0"/>
                  <wp:docPr id="125" name="Picture 12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76450" cy="95250"/>
                          </a:xfrm>
                          <a:prstGeom prst="rect">
                            <a:avLst/>
                          </a:prstGeom>
                          <a:noFill/>
                          <a:ln>
                            <a:noFill/>
                          </a:ln>
                        </pic:spPr>
                      </pic:pic>
                    </a:graphicData>
                  </a:graphic>
                </wp:inline>
              </w:drawing>
            </w:r>
          </w:p>
        </w:tc>
        <w:tc>
          <w:tcPr>
            <w:tcW w:w="1329"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38 (73.08 %)</w:t>
            </w:r>
          </w:p>
        </w:tc>
      </w:tr>
      <w:tr w:rsidR="00A23809" w:rsidRPr="00A23809" w:rsidTr="00A23809">
        <w:trPr>
          <w:tblCellSpacing w:w="15" w:type="dxa"/>
        </w:trPr>
        <w:tc>
          <w:tcPr>
            <w:tcW w:w="2497" w:type="dxa"/>
            <w:gridSpan w:val="5"/>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lastRenderedPageBreak/>
              <w:t>Nee</w:t>
            </w:r>
          </w:p>
        </w:tc>
        <w:tc>
          <w:tcPr>
            <w:tcW w:w="5054" w:type="dxa"/>
            <w:gridSpan w:val="1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7D57EC8B" wp14:editId="311A805E">
                  <wp:extent cx="762000" cy="95250"/>
                  <wp:effectExtent l="0" t="0" r="0" b="0"/>
                  <wp:docPr id="124" name="Picture 12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0" cy="95250"/>
                          </a:xfrm>
                          <a:prstGeom prst="rect">
                            <a:avLst/>
                          </a:prstGeom>
                          <a:noFill/>
                          <a:ln>
                            <a:noFill/>
                          </a:ln>
                        </pic:spPr>
                      </pic:pic>
                    </a:graphicData>
                  </a:graphic>
                </wp:inline>
              </w:drawing>
            </w:r>
          </w:p>
        </w:tc>
        <w:tc>
          <w:tcPr>
            <w:tcW w:w="1329"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14 (26.92 %)</w:t>
            </w:r>
          </w:p>
        </w:tc>
      </w:tr>
      <w:tr w:rsidR="00A23809" w:rsidRPr="00A23809" w:rsidTr="00A23809">
        <w:trPr>
          <w:tblCellSpacing w:w="15" w:type="dxa"/>
        </w:trPr>
        <w:tc>
          <w:tcPr>
            <w:tcW w:w="0" w:type="auto"/>
            <w:gridSpan w:val="20"/>
            <w:vAlign w:val="center"/>
            <w:hideMark/>
          </w:tcPr>
          <w:p w:rsidR="00A23809" w:rsidRPr="00A23809" w:rsidRDefault="00A23809" w:rsidP="00A23809">
            <w:pPr>
              <w:spacing w:before="100" w:beforeAutospacing="1" w:after="100" w:afterAutospacing="1" w:line="240" w:lineRule="auto"/>
              <w:jc w:val="right"/>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0"/>
                <w:szCs w:val="20"/>
                <w:lang w:eastAsia="nl-NL"/>
              </w:rPr>
              <w:t>n = 52</w:t>
            </w:r>
            <w:r w:rsidRPr="00A23809">
              <w:rPr>
                <w:rFonts w:ascii="Times New Roman" w:eastAsia="Times New Roman" w:hAnsi="Times New Roman" w:cs="Times New Roman"/>
                <w:sz w:val="20"/>
                <w:szCs w:val="20"/>
                <w:lang w:eastAsia="nl-NL"/>
              </w:rPr>
              <w:br/>
              <w:t># 52</w:t>
            </w:r>
          </w:p>
        </w:tc>
      </w:tr>
      <w:tr w:rsidR="00A23809" w:rsidRPr="00A23809" w:rsidTr="00A23809">
        <w:trPr>
          <w:tblCellSpacing w:w="15" w:type="dxa"/>
        </w:trPr>
        <w:tc>
          <w:tcPr>
            <w:tcW w:w="0" w:type="auto"/>
            <w:gridSpan w:val="20"/>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b/>
                <w:bCs/>
                <w:sz w:val="24"/>
                <w:szCs w:val="24"/>
                <w:lang w:eastAsia="nl-NL"/>
              </w:rPr>
              <w:t>Welk logo waardeer je het meest?</w:t>
            </w:r>
          </w:p>
        </w:tc>
      </w:tr>
      <w:tr w:rsidR="00A23809" w:rsidRPr="00A23809" w:rsidTr="00A23809">
        <w:trPr>
          <w:tblCellSpacing w:w="15" w:type="dxa"/>
        </w:trPr>
        <w:tc>
          <w:tcPr>
            <w:tcW w:w="2729" w:type="dxa"/>
            <w:gridSpan w:val="6"/>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Logo 1</w:t>
            </w:r>
          </w:p>
        </w:tc>
        <w:tc>
          <w:tcPr>
            <w:tcW w:w="4792" w:type="dxa"/>
            <w:gridSpan w:val="10"/>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60BB50F7" wp14:editId="0D1E0420">
                  <wp:extent cx="1143000" cy="95250"/>
                  <wp:effectExtent l="0" t="0" r="0" b="0"/>
                  <wp:docPr id="123" name="Picture 12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0" cy="95250"/>
                          </a:xfrm>
                          <a:prstGeom prst="rect">
                            <a:avLst/>
                          </a:prstGeom>
                          <a:noFill/>
                          <a:ln>
                            <a:noFill/>
                          </a:ln>
                        </pic:spPr>
                      </pic:pic>
                    </a:graphicData>
                  </a:graphic>
                </wp:inline>
              </w:drawing>
            </w:r>
          </w:p>
        </w:tc>
        <w:tc>
          <w:tcPr>
            <w:tcW w:w="1359" w:type="dxa"/>
            <w:gridSpan w:val="4"/>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21 (40.38 %)</w:t>
            </w:r>
          </w:p>
        </w:tc>
      </w:tr>
      <w:tr w:rsidR="00A23809" w:rsidRPr="00A23809" w:rsidTr="00A23809">
        <w:trPr>
          <w:tblCellSpacing w:w="15" w:type="dxa"/>
        </w:trPr>
        <w:tc>
          <w:tcPr>
            <w:tcW w:w="2729" w:type="dxa"/>
            <w:gridSpan w:val="6"/>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Logo 2</w:t>
            </w:r>
          </w:p>
        </w:tc>
        <w:tc>
          <w:tcPr>
            <w:tcW w:w="4792" w:type="dxa"/>
            <w:gridSpan w:val="10"/>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539104C8" wp14:editId="7D715F98">
                  <wp:extent cx="438150" cy="95250"/>
                  <wp:effectExtent l="0" t="0" r="0" b="0"/>
                  <wp:docPr id="122" name="Picture 12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150" cy="95250"/>
                          </a:xfrm>
                          <a:prstGeom prst="rect">
                            <a:avLst/>
                          </a:prstGeom>
                          <a:noFill/>
                          <a:ln>
                            <a:noFill/>
                          </a:ln>
                        </pic:spPr>
                      </pic:pic>
                    </a:graphicData>
                  </a:graphic>
                </wp:inline>
              </w:drawing>
            </w:r>
          </w:p>
        </w:tc>
        <w:tc>
          <w:tcPr>
            <w:tcW w:w="1359" w:type="dxa"/>
            <w:gridSpan w:val="4"/>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8 (15.38 %)</w:t>
            </w:r>
          </w:p>
        </w:tc>
      </w:tr>
      <w:tr w:rsidR="00A23809" w:rsidRPr="00A23809" w:rsidTr="00A23809">
        <w:trPr>
          <w:tblCellSpacing w:w="15" w:type="dxa"/>
        </w:trPr>
        <w:tc>
          <w:tcPr>
            <w:tcW w:w="2729" w:type="dxa"/>
            <w:gridSpan w:val="6"/>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Logo 3</w:t>
            </w:r>
          </w:p>
        </w:tc>
        <w:tc>
          <w:tcPr>
            <w:tcW w:w="4792" w:type="dxa"/>
            <w:gridSpan w:val="10"/>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016D3C7D" wp14:editId="56B63B09">
                  <wp:extent cx="1257300" cy="95250"/>
                  <wp:effectExtent l="0" t="0" r="0" b="0"/>
                  <wp:docPr id="121" name="Picture 12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57300" cy="95250"/>
                          </a:xfrm>
                          <a:prstGeom prst="rect">
                            <a:avLst/>
                          </a:prstGeom>
                          <a:noFill/>
                          <a:ln>
                            <a:noFill/>
                          </a:ln>
                        </pic:spPr>
                      </pic:pic>
                    </a:graphicData>
                  </a:graphic>
                </wp:inline>
              </w:drawing>
            </w:r>
          </w:p>
        </w:tc>
        <w:tc>
          <w:tcPr>
            <w:tcW w:w="1359" w:type="dxa"/>
            <w:gridSpan w:val="4"/>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23 (44.23 %)</w:t>
            </w:r>
          </w:p>
        </w:tc>
      </w:tr>
      <w:tr w:rsidR="00A23809" w:rsidRPr="00A23809" w:rsidTr="00A23809">
        <w:trPr>
          <w:tblCellSpacing w:w="15" w:type="dxa"/>
        </w:trPr>
        <w:tc>
          <w:tcPr>
            <w:tcW w:w="0" w:type="auto"/>
            <w:gridSpan w:val="20"/>
            <w:vAlign w:val="center"/>
            <w:hideMark/>
          </w:tcPr>
          <w:p w:rsidR="00A23809" w:rsidRPr="00A23809" w:rsidRDefault="00A23809" w:rsidP="00A23809">
            <w:pPr>
              <w:spacing w:before="100" w:beforeAutospacing="1" w:after="100" w:afterAutospacing="1" w:line="240" w:lineRule="auto"/>
              <w:jc w:val="right"/>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0"/>
                <w:szCs w:val="20"/>
                <w:lang w:eastAsia="nl-NL"/>
              </w:rPr>
              <w:t>n = 52</w:t>
            </w:r>
            <w:r w:rsidRPr="00A23809">
              <w:rPr>
                <w:rFonts w:ascii="Times New Roman" w:eastAsia="Times New Roman" w:hAnsi="Times New Roman" w:cs="Times New Roman"/>
                <w:sz w:val="20"/>
                <w:szCs w:val="20"/>
                <w:lang w:eastAsia="nl-NL"/>
              </w:rPr>
              <w:br/>
              <w:t># 52</w:t>
            </w:r>
          </w:p>
        </w:tc>
      </w:tr>
      <w:tr w:rsidR="00A23809" w:rsidRPr="00A23809" w:rsidTr="00A23809">
        <w:trPr>
          <w:tblCellSpacing w:w="15" w:type="dxa"/>
        </w:trPr>
        <w:tc>
          <w:tcPr>
            <w:tcW w:w="0" w:type="auto"/>
            <w:gridSpan w:val="20"/>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br/>
            </w:r>
            <w:r w:rsidRPr="00A23809">
              <w:rPr>
                <w:rFonts w:ascii="Times New Roman" w:eastAsia="Times New Roman" w:hAnsi="Times New Roman" w:cs="Times New Roman"/>
                <w:b/>
                <w:bCs/>
                <w:sz w:val="24"/>
                <w:szCs w:val="24"/>
                <w:lang w:eastAsia="nl-NL"/>
              </w:rPr>
              <w:t>Wat vind je van het door jou gekozen logo?</w:t>
            </w:r>
          </w:p>
        </w:tc>
      </w:tr>
      <w:tr w:rsidR="00A23809" w:rsidRPr="00A23809" w:rsidTr="00A23809">
        <w:trPr>
          <w:tblCellSpacing w:w="15" w:type="dxa"/>
        </w:trPr>
        <w:tc>
          <w:tcPr>
            <w:tcW w:w="2842" w:type="dxa"/>
            <w:gridSpan w:val="7"/>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Lelijk</w:t>
            </w:r>
          </w:p>
        </w:tc>
        <w:tc>
          <w:tcPr>
            <w:tcW w:w="4649" w:type="dxa"/>
            <w:gridSpan w:val="8"/>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2803A7E2" wp14:editId="2F4C3F5A">
                  <wp:extent cx="19050" cy="95250"/>
                  <wp:effectExtent l="0" t="0" r="0" b="0"/>
                  <wp:docPr id="120" name="Picture 12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 cy="95250"/>
                          </a:xfrm>
                          <a:prstGeom prst="rect">
                            <a:avLst/>
                          </a:prstGeom>
                          <a:noFill/>
                          <a:ln>
                            <a:noFill/>
                          </a:ln>
                        </pic:spPr>
                      </pic:pic>
                    </a:graphicData>
                  </a:graphic>
                </wp:inline>
              </w:drawing>
            </w:r>
          </w:p>
        </w:tc>
        <w:tc>
          <w:tcPr>
            <w:tcW w:w="1389" w:type="dxa"/>
            <w:gridSpan w:val="5"/>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0 (0 %)</w:t>
            </w:r>
          </w:p>
        </w:tc>
      </w:tr>
      <w:tr w:rsidR="00A23809" w:rsidRPr="00A23809" w:rsidTr="00A23809">
        <w:trPr>
          <w:tblCellSpacing w:w="15" w:type="dxa"/>
        </w:trPr>
        <w:tc>
          <w:tcPr>
            <w:tcW w:w="2842" w:type="dxa"/>
            <w:gridSpan w:val="7"/>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Niet mijn smaak</w:t>
            </w:r>
          </w:p>
        </w:tc>
        <w:tc>
          <w:tcPr>
            <w:tcW w:w="4649" w:type="dxa"/>
            <w:gridSpan w:val="8"/>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1B2726A8" wp14:editId="4802AF08">
                  <wp:extent cx="95250" cy="95250"/>
                  <wp:effectExtent l="0" t="0" r="0" b="0"/>
                  <wp:docPr id="119" name="Picture 119"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1389" w:type="dxa"/>
            <w:gridSpan w:val="5"/>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2 (3.85 %)</w:t>
            </w:r>
          </w:p>
        </w:tc>
      </w:tr>
      <w:tr w:rsidR="00A23809" w:rsidRPr="00A23809" w:rsidTr="00A23809">
        <w:trPr>
          <w:tblCellSpacing w:w="15" w:type="dxa"/>
        </w:trPr>
        <w:tc>
          <w:tcPr>
            <w:tcW w:w="2842" w:type="dxa"/>
            <w:gridSpan w:val="7"/>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Niet bijzonder</w:t>
            </w:r>
          </w:p>
        </w:tc>
        <w:tc>
          <w:tcPr>
            <w:tcW w:w="4649" w:type="dxa"/>
            <w:gridSpan w:val="8"/>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2A01A1FF" wp14:editId="1BB0702E">
                  <wp:extent cx="438150" cy="95250"/>
                  <wp:effectExtent l="0" t="0" r="0" b="0"/>
                  <wp:docPr id="118" name="Picture 11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150" cy="95250"/>
                          </a:xfrm>
                          <a:prstGeom prst="rect">
                            <a:avLst/>
                          </a:prstGeom>
                          <a:noFill/>
                          <a:ln>
                            <a:noFill/>
                          </a:ln>
                        </pic:spPr>
                      </pic:pic>
                    </a:graphicData>
                  </a:graphic>
                </wp:inline>
              </w:drawing>
            </w:r>
          </w:p>
        </w:tc>
        <w:tc>
          <w:tcPr>
            <w:tcW w:w="1389" w:type="dxa"/>
            <w:gridSpan w:val="5"/>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8 (15.38 %)</w:t>
            </w:r>
          </w:p>
        </w:tc>
      </w:tr>
      <w:tr w:rsidR="00A23809" w:rsidRPr="00A23809" w:rsidTr="00A23809">
        <w:trPr>
          <w:tblCellSpacing w:w="15" w:type="dxa"/>
        </w:trPr>
        <w:tc>
          <w:tcPr>
            <w:tcW w:w="2842" w:type="dxa"/>
            <w:gridSpan w:val="7"/>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Wel leuk</w:t>
            </w:r>
          </w:p>
        </w:tc>
        <w:tc>
          <w:tcPr>
            <w:tcW w:w="4649" w:type="dxa"/>
            <w:gridSpan w:val="8"/>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5ACC658F" wp14:editId="6E60F869">
                  <wp:extent cx="1809750" cy="95250"/>
                  <wp:effectExtent l="0" t="0" r="0" b="0"/>
                  <wp:docPr id="117" name="Picture 117"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9750" cy="95250"/>
                          </a:xfrm>
                          <a:prstGeom prst="rect">
                            <a:avLst/>
                          </a:prstGeom>
                          <a:noFill/>
                          <a:ln>
                            <a:noFill/>
                          </a:ln>
                        </pic:spPr>
                      </pic:pic>
                    </a:graphicData>
                  </a:graphic>
                </wp:inline>
              </w:drawing>
            </w:r>
          </w:p>
        </w:tc>
        <w:tc>
          <w:tcPr>
            <w:tcW w:w="1389" w:type="dxa"/>
            <w:gridSpan w:val="5"/>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33 (63.46 %)</w:t>
            </w:r>
          </w:p>
        </w:tc>
      </w:tr>
      <w:tr w:rsidR="00A23809" w:rsidRPr="00A23809" w:rsidTr="00A23809">
        <w:trPr>
          <w:tblCellSpacing w:w="15" w:type="dxa"/>
        </w:trPr>
        <w:tc>
          <w:tcPr>
            <w:tcW w:w="2842" w:type="dxa"/>
            <w:gridSpan w:val="7"/>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Erg mooi</w:t>
            </w:r>
          </w:p>
        </w:tc>
        <w:tc>
          <w:tcPr>
            <w:tcW w:w="4649" w:type="dxa"/>
            <w:gridSpan w:val="8"/>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1926CFB4" wp14:editId="00FAF41A">
                  <wp:extent cx="476250" cy="95250"/>
                  <wp:effectExtent l="0" t="0" r="0" b="0"/>
                  <wp:docPr id="116" name="Picture 11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 cy="95250"/>
                          </a:xfrm>
                          <a:prstGeom prst="rect">
                            <a:avLst/>
                          </a:prstGeom>
                          <a:noFill/>
                          <a:ln>
                            <a:noFill/>
                          </a:ln>
                        </pic:spPr>
                      </pic:pic>
                    </a:graphicData>
                  </a:graphic>
                </wp:inline>
              </w:drawing>
            </w:r>
          </w:p>
        </w:tc>
        <w:tc>
          <w:tcPr>
            <w:tcW w:w="1389" w:type="dxa"/>
            <w:gridSpan w:val="5"/>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9 (17.31 %)</w:t>
            </w:r>
          </w:p>
        </w:tc>
      </w:tr>
      <w:tr w:rsidR="00A23809" w:rsidRPr="00A23809" w:rsidTr="00A23809">
        <w:trPr>
          <w:tblCellSpacing w:w="15" w:type="dxa"/>
        </w:trPr>
        <w:tc>
          <w:tcPr>
            <w:tcW w:w="0" w:type="auto"/>
            <w:gridSpan w:val="20"/>
            <w:vAlign w:val="center"/>
            <w:hideMark/>
          </w:tcPr>
          <w:p w:rsidR="00A23809" w:rsidRPr="00A23809" w:rsidRDefault="00A23809" w:rsidP="00A23809">
            <w:pPr>
              <w:spacing w:before="100" w:beforeAutospacing="1" w:after="100" w:afterAutospacing="1" w:line="240" w:lineRule="auto"/>
              <w:jc w:val="right"/>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0"/>
                <w:szCs w:val="20"/>
                <w:lang w:eastAsia="nl-NL"/>
              </w:rPr>
              <w:t>n = 52</w:t>
            </w:r>
            <w:r w:rsidRPr="00A23809">
              <w:rPr>
                <w:rFonts w:ascii="Times New Roman" w:eastAsia="Times New Roman" w:hAnsi="Times New Roman" w:cs="Times New Roman"/>
                <w:sz w:val="20"/>
                <w:szCs w:val="20"/>
                <w:lang w:eastAsia="nl-NL"/>
              </w:rPr>
              <w:br/>
              <w:t># 52</w:t>
            </w:r>
          </w:p>
        </w:tc>
      </w:tr>
      <w:tr w:rsidR="00A23809" w:rsidRPr="00A23809" w:rsidTr="00A23809">
        <w:trPr>
          <w:tblCellSpacing w:w="15" w:type="dxa"/>
        </w:trPr>
        <w:tc>
          <w:tcPr>
            <w:tcW w:w="0" w:type="auto"/>
            <w:gridSpan w:val="20"/>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br/>
            </w:r>
            <w:r w:rsidRPr="00A23809">
              <w:rPr>
                <w:rFonts w:ascii="Times New Roman" w:eastAsia="Times New Roman" w:hAnsi="Times New Roman" w:cs="Times New Roman"/>
                <w:b/>
                <w:bCs/>
                <w:sz w:val="24"/>
                <w:szCs w:val="24"/>
                <w:lang w:eastAsia="nl-NL"/>
              </w:rPr>
              <w:t>Hoeveel invloed heeft het ontwerp van het logo op jouw koopgedrag?</w:t>
            </w:r>
          </w:p>
        </w:tc>
      </w:tr>
      <w:tr w:rsidR="00A23809" w:rsidRPr="00A23809" w:rsidTr="00A23809">
        <w:trPr>
          <w:tblCellSpacing w:w="15" w:type="dxa"/>
        </w:trPr>
        <w:tc>
          <w:tcPr>
            <w:tcW w:w="2917" w:type="dxa"/>
            <w:gridSpan w:val="8"/>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geen invloed</w:t>
            </w:r>
          </w:p>
        </w:tc>
        <w:tc>
          <w:tcPr>
            <w:tcW w:w="4514" w:type="dxa"/>
            <w:gridSpan w:val="5"/>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36733667" wp14:editId="7CFAE6A8">
                  <wp:extent cx="933450" cy="95250"/>
                  <wp:effectExtent l="0" t="0" r="0" b="0"/>
                  <wp:docPr id="115" name="Picture 11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3450" cy="95250"/>
                          </a:xfrm>
                          <a:prstGeom prst="rect">
                            <a:avLst/>
                          </a:prstGeom>
                          <a:noFill/>
                          <a:ln>
                            <a:noFill/>
                          </a:ln>
                        </pic:spPr>
                      </pic:pic>
                    </a:graphicData>
                  </a:graphic>
                </wp:inline>
              </w:drawing>
            </w:r>
          </w:p>
        </w:tc>
        <w:tc>
          <w:tcPr>
            <w:tcW w:w="1449" w:type="dxa"/>
            <w:gridSpan w:val="7"/>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17 (32.69 %)</w:t>
            </w:r>
          </w:p>
        </w:tc>
      </w:tr>
      <w:tr w:rsidR="00A23809" w:rsidRPr="00A23809" w:rsidTr="00A23809">
        <w:trPr>
          <w:tblCellSpacing w:w="15" w:type="dxa"/>
        </w:trPr>
        <w:tc>
          <w:tcPr>
            <w:tcW w:w="2917" w:type="dxa"/>
            <w:gridSpan w:val="8"/>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matige invloed</w:t>
            </w:r>
          </w:p>
        </w:tc>
        <w:tc>
          <w:tcPr>
            <w:tcW w:w="4514" w:type="dxa"/>
            <w:gridSpan w:val="5"/>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406FAD26" wp14:editId="175256DC">
                  <wp:extent cx="876300" cy="95250"/>
                  <wp:effectExtent l="0" t="0" r="0" b="0"/>
                  <wp:docPr id="114" name="Picture 11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76300" cy="95250"/>
                          </a:xfrm>
                          <a:prstGeom prst="rect">
                            <a:avLst/>
                          </a:prstGeom>
                          <a:noFill/>
                          <a:ln>
                            <a:noFill/>
                          </a:ln>
                        </pic:spPr>
                      </pic:pic>
                    </a:graphicData>
                  </a:graphic>
                </wp:inline>
              </w:drawing>
            </w:r>
          </w:p>
        </w:tc>
        <w:tc>
          <w:tcPr>
            <w:tcW w:w="1449" w:type="dxa"/>
            <w:gridSpan w:val="7"/>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16 (30.77 %)</w:t>
            </w:r>
          </w:p>
        </w:tc>
      </w:tr>
      <w:tr w:rsidR="00A23809" w:rsidRPr="00A23809" w:rsidTr="00A23809">
        <w:trPr>
          <w:tblCellSpacing w:w="15" w:type="dxa"/>
        </w:trPr>
        <w:tc>
          <w:tcPr>
            <w:tcW w:w="2917" w:type="dxa"/>
            <w:gridSpan w:val="8"/>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veel invloed</w:t>
            </w:r>
          </w:p>
        </w:tc>
        <w:tc>
          <w:tcPr>
            <w:tcW w:w="4514" w:type="dxa"/>
            <w:gridSpan w:val="5"/>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4CDAF769" wp14:editId="0752478C">
                  <wp:extent cx="1028700" cy="95250"/>
                  <wp:effectExtent l="0" t="0" r="0" b="0"/>
                  <wp:docPr id="113" name="Picture 11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28700" cy="95250"/>
                          </a:xfrm>
                          <a:prstGeom prst="rect">
                            <a:avLst/>
                          </a:prstGeom>
                          <a:noFill/>
                          <a:ln>
                            <a:noFill/>
                          </a:ln>
                        </pic:spPr>
                      </pic:pic>
                    </a:graphicData>
                  </a:graphic>
                </wp:inline>
              </w:drawing>
            </w:r>
          </w:p>
        </w:tc>
        <w:tc>
          <w:tcPr>
            <w:tcW w:w="1449" w:type="dxa"/>
            <w:gridSpan w:val="7"/>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19 (36.54 %)</w:t>
            </w:r>
          </w:p>
        </w:tc>
      </w:tr>
      <w:tr w:rsidR="00A23809" w:rsidRPr="00A23809" w:rsidTr="00A23809">
        <w:trPr>
          <w:tblCellSpacing w:w="15" w:type="dxa"/>
        </w:trPr>
        <w:tc>
          <w:tcPr>
            <w:tcW w:w="0" w:type="auto"/>
            <w:gridSpan w:val="20"/>
            <w:vAlign w:val="center"/>
            <w:hideMark/>
          </w:tcPr>
          <w:p w:rsidR="00A23809" w:rsidRPr="00A23809" w:rsidRDefault="00A23809" w:rsidP="00A23809">
            <w:pPr>
              <w:spacing w:before="100" w:beforeAutospacing="1" w:after="100" w:afterAutospacing="1" w:line="240" w:lineRule="auto"/>
              <w:jc w:val="right"/>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0"/>
                <w:szCs w:val="20"/>
                <w:lang w:eastAsia="nl-NL"/>
              </w:rPr>
              <w:t>n = 52</w:t>
            </w:r>
            <w:r w:rsidRPr="00A23809">
              <w:rPr>
                <w:rFonts w:ascii="Times New Roman" w:eastAsia="Times New Roman" w:hAnsi="Times New Roman" w:cs="Times New Roman"/>
                <w:sz w:val="20"/>
                <w:szCs w:val="20"/>
                <w:lang w:eastAsia="nl-NL"/>
              </w:rPr>
              <w:br/>
              <w:t># 52</w:t>
            </w:r>
          </w:p>
        </w:tc>
      </w:tr>
      <w:tr w:rsidR="00A23809" w:rsidRPr="00A23809" w:rsidTr="00A23809">
        <w:trPr>
          <w:tblCellSpacing w:w="15" w:type="dxa"/>
        </w:trPr>
        <w:tc>
          <w:tcPr>
            <w:tcW w:w="0" w:type="auto"/>
            <w:gridSpan w:val="20"/>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br/>
            </w:r>
            <w:r w:rsidRPr="00A23809">
              <w:rPr>
                <w:rFonts w:ascii="Times New Roman" w:eastAsia="Times New Roman" w:hAnsi="Times New Roman" w:cs="Times New Roman"/>
                <w:b/>
                <w:bCs/>
                <w:sz w:val="24"/>
                <w:szCs w:val="24"/>
                <w:lang w:eastAsia="nl-NL"/>
              </w:rPr>
              <w:t>Wat vind je van de sweater?</w:t>
            </w:r>
          </w:p>
        </w:tc>
      </w:tr>
      <w:tr w:rsidR="00A23809" w:rsidRPr="00A23809" w:rsidTr="00A23809">
        <w:trPr>
          <w:tblCellSpacing w:w="15" w:type="dxa"/>
        </w:trPr>
        <w:tc>
          <w:tcPr>
            <w:tcW w:w="2953" w:type="dxa"/>
            <w:gridSpan w:val="10"/>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Lelijk</w:t>
            </w:r>
          </w:p>
        </w:tc>
        <w:tc>
          <w:tcPr>
            <w:tcW w:w="4448"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7A8F7583" wp14:editId="6C9C1082">
                  <wp:extent cx="95250" cy="95250"/>
                  <wp:effectExtent l="0" t="0" r="0" b="0"/>
                  <wp:docPr id="112" name="Picture 11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1479" w:type="dxa"/>
            <w:gridSpan w:val="8"/>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2 (3.85 %)</w:t>
            </w:r>
          </w:p>
        </w:tc>
      </w:tr>
      <w:tr w:rsidR="00A23809" w:rsidRPr="00A23809" w:rsidTr="00A23809">
        <w:trPr>
          <w:tblCellSpacing w:w="15" w:type="dxa"/>
        </w:trPr>
        <w:tc>
          <w:tcPr>
            <w:tcW w:w="2953" w:type="dxa"/>
            <w:gridSpan w:val="10"/>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Niet mijn smaak</w:t>
            </w:r>
          </w:p>
        </w:tc>
        <w:tc>
          <w:tcPr>
            <w:tcW w:w="4448"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3A32370D" wp14:editId="3376AFE3">
                  <wp:extent cx="666750" cy="95250"/>
                  <wp:effectExtent l="0" t="0" r="0" b="0"/>
                  <wp:docPr id="111" name="Picture 11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6750" cy="95250"/>
                          </a:xfrm>
                          <a:prstGeom prst="rect">
                            <a:avLst/>
                          </a:prstGeom>
                          <a:noFill/>
                          <a:ln>
                            <a:noFill/>
                          </a:ln>
                        </pic:spPr>
                      </pic:pic>
                    </a:graphicData>
                  </a:graphic>
                </wp:inline>
              </w:drawing>
            </w:r>
          </w:p>
        </w:tc>
        <w:tc>
          <w:tcPr>
            <w:tcW w:w="1479" w:type="dxa"/>
            <w:gridSpan w:val="8"/>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12 (23.08 %)</w:t>
            </w:r>
          </w:p>
        </w:tc>
      </w:tr>
      <w:tr w:rsidR="00A23809" w:rsidRPr="00A23809" w:rsidTr="00A23809">
        <w:trPr>
          <w:tblCellSpacing w:w="15" w:type="dxa"/>
        </w:trPr>
        <w:tc>
          <w:tcPr>
            <w:tcW w:w="2953" w:type="dxa"/>
            <w:gridSpan w:val="10"/>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Niet bijzonder</w:t>
            </w:r>
          </w:p>
        </w:tc>
        <w:tc>
          <w:tcPr>
            <w:tcW w:w="4448"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6B4659D9" wp14:editId="04F1D77E">
                  <wp:extent cx="990600" cy="95250"/>
                  <wp:effectExtent l="0" t="0" r="0" b="0"/>
                  <wp:docPr id="110" name="Picture 11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90600" cy="95250"/>
                          </a:xfrm>
                          <a:prstGeom prst="rect">
                            <a:avLst/>
                          </a:prstGeom>
                          <a:noFill/>
                          <a:ln>
                            <a:noFill/>
                          </a:ln>
                        </pic:spPr>
                      </pic:pic>
                    </a:graphicData>
                  </a:graphic>
                </wp:inline>
              </w:drawing>
            </w:r>
          </w:p>
        </w:tc>
        <w:tc>
          <w:tcPr>
            <w:tcW w:w="1479" w:type="dxa"/>
            <w:gridSpan w:val="8"/>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18 (34.62 %)</w:t>
            </w:r>
          </w:p>
        </w:tc>
      </w:tr>
      <w:tr w:rsidR="00A23809" w:rsidRPr="00A23809" w:rsidTr="00A23809">
        <w:trPr>
          <w:tblCellSpacing w:w="15" w:type="dxa"/>
        </w:trPr>
        <w:tc>
          <w:tcPr>
            <w:tcW w:w="2953" w:type="dxa"/>
            <w:gridSpan w:val="10"/>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Wel leuk</w:t>
            </w:r>
          </w:p>
        </w:tc>
        <w:tc>
          <w:tcPr>
            <w:tcW w:w="4448"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4CE4A16A" wp14:editId="7A113286">
                  <wp:extent cx="876300" cy="95250"/>
                  <wp:effectExtent l="0" t="0" r="0" b="0"/>
                  <wp:docPr id="109" name="Picture 109"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76300" cy="95250"/>
                          </a:xfrm>
                          <a:prstGeom prst="rect">
                            <a:avLst/>
                          </a:prstGeom>
                          <a:noFill/>
                          <a:ln>
                            <a:noFill/>
                          </a:ln>
                        </pic:spPr>
                      </pic:pic>
                    </a:graphicData>
                  </a:graphic>
                </wp:inline>
              </w:drawing>
            </w:r>
          </w:p>
        </w:tc>
        <w:tc>
          <w:tcPr>
            <w:tcW w:w="1479" w:type="dxa"/>
            <w:gridSpan w:val="8"/>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16 (30.77 %)</w:t>
            </w:r>
          </w:p>
        </w:tc>
      </w:tr>
      <w:tr w:rsidR="00A23809" w:rsidRPr="00A23809" w:rsidTr="00A23809">
        <w:trPr>
          <w:tblCellSpacing w:w="15" w:type="dxa"/>
        </w:trPr>
        <w:tc>
          <w:tcPr>
            <w:tcW w:w="2953" w:type="dxa"/>
            <w:gridSpan w:val="10"/>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Erg mooi</w:t>
            </w:r>
          </w:p>
        </w:tc>
        <w:tc>
          <w:tcPr>
            <w:tcW w:w="4448"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00CC48C7" wp14:editId="3810A4C7">
                  <wp:extent cx="228600" cy="95250"/>
                  <wp:effectExtent l="0" t="0" r="0" b="0"/>
                  <wp:docPr id="108" name="Picture 10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00" cy="95250"/>
                          </a:xfrm>
                          <a:prstGeom prst="rect">
                            <a:avLst/>
                          </a:prstGeom>
                          <a:noFill/>
                          <a:ln>
                            <a:noFill/>
                          </a:ln>
                        </pic:spPr>
                      </pic:pic>
                    </a:graphicData>
                  </a:graphic>
                </wp:inline>
              </w:drawing>
            </w:r>
          </w:p>
        </w:tc>
        <w:tc>
          <w:tcPr>
            <w:tcW w:w="1479" w:type="dxa"/>
            <w:gridSpan w:val="8"/>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4 (7.69 %)</w:t>
            </w:r>
          </w:p>
        </w:tc>
      </w:tr>
      <w:tr w:rsidR="00A23809" w:rsidRPr="00A23809" w:rsidTr="00A23809">
        <w:trPr>
          <w:tblCellSpacing w:w="15" w:type="dxa"/>
        </w:trPr>
        <w:tc>
          <w:tcPr>
            <w:tcW w:w="0" w:type="auto"/>
            <w:gridSpan w:val="20"/>
            <w:vAlign w:val="center"/>
            <w:hideMark/>
          </w:tcPr>
          <w:p w:rsidR="00A23809" w:rsidRPr="00A23809" w:rsidRDefault="00A23809" w:rsidP="00A23809">
            <w:pPr>
              <w:spacing w:before="100" w:beforeAutospacing="1" w:after="100" w:afterAutospacing="1" w:line="240" w:lineRule="auto"/>
              <w:jc w:val="right"/>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0"/>
                <w:szCs w:val="20"/>
                <w:lang w:eastAsia="nl-NL"/>
              </w:rPr>
              <w:t>n = 52</w:t>
            </w:r>
            <w:r w:rsidRPr="00A23809">
              <w:rPr>
                <w:rFonts w:ascii="Times New Roman" w:eastAsia="Times New Roman" w:hAnsi="Times New Roman" w:cs="Times New Roman"/>
                <w:sz w:val="20"/>
                <w:szCs w:val="20"/>
                <w:lang w:eastAsia="nl-NL"/>
              </w:rPr>
              <w:br/>
              <w:t># 52</w:t>
            </w:r>
          </w:p>
        </w:tc>
      </w:tr>
      <w:tr w:rsidR="00A23809" w:rsidRPr="00A23809" w:rsidTr="00A23809">
        <w:trPr>
          <w:tblCellSpacing w:w="15" w:type="dxa"/>
        </w:trPr>
        <w:tc>
          <w:tcPr>
            <w:tcW w:w="0" w:type="auto"/>
            <w:gridSpan w:val="20"/>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br/>
            </w:r>
            <w:r w:rsidRPr="00A23809">
              <w:rPr>
                <w:rFonts w:ascii="Times New Roman" w:eastAsia="Times New Roman" w:hAnsi="Times New Roman" w:cs="Times New Roman"/>
                <w:b/>
                <w:bCs/>
                <w:sz w:val="24"/>
                <w:szCs w:val="24"/>
                <w:lang w:eastAsia="nl-NL"/>
              </w:rPr>
              <w:t>Hoeveel invloed heeft het uiterlijk van dit item op jouw koopgedrag?</w:t>
            </w:r>
          </w:p>
        </w:tc>
      </w:tr>
      <w:tr w:rsidR="00A23809" w:rsidRPr="00A23809" w:rsidTr="00A23809">
        <w:trPr>
          <w:tblCellSpacing w:w="15" w:type="dxa"/>
        </w:trPr>
        <w:tc>
          <w:tcPr>
            <w:tcW w:w="2943" w:type="dxa"/>
            <w:gridSpan w:val="9"/>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geen invloed</w:t>
            </w:r>
          </w:p>
        </w:tc>
        <w:tc>
          <w:tcPr>
            <w:tcW w:w="4459"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217F77AF" wp14:editId="321F3C95">
                  <wp:extent cx="552450" cy="95250"/>
                  <wp:effectExtent l="0" t="0" r="0" b="0"/>
                  <wp:docPr id="107" name="Picture 107"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450" cy="95250"/>
                          </a:xfrm>
                          <a:prstGeom prst="rect">
                            <a:avLst/>
                          </a:prstGeom>
                          <a:noFill/>
                          <a:ln>
                            <a:noFill/>
                          </a:ln>
                        </pic:spPr>
                      </pic:pic>
                    </a:graphicData>
                  </a:graphic>
                </wp:inline>
              </w:drawing>
            </w:r>
          </w:p>
        </w:tc>
        <w:tc>
          <w:tcPr>
            <w:tcW w:w="1478" w:type="dxa"/>
            <w:gridSpan w:val="8"/>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10 (19.23 %)</w:t>
            </w:r>
          </w:p>
        </w:tc>
      </w:tr>
      <w:tr w:rsidR="00A23809" w:rsidRPr="00A23809" w:rsidTr="00A23809">
        <w:trPr>
          <w:tblCellSpacing w:w="15" w:type="dxa"/>
        </w:trPr>
        <w:tc>
          <w:tcPr>
            <w:tcW w:w="2943" w:type="dxa"/>
            <w:gridSpan w:val="9"/>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matige invloed</w:t>
            </w:r>
          </w:p>
        </w:tc>
        <w:tc>
          <w:tcPr>
            <w:tcW w:w="4459"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172D9B4C" wp14:editId="4BAB7C1D">
                  <wp:extent cx="476250" cy="95250"/>
                  <wp:effectExtent l="0" t="0" r="0" b="0"/>
                  <wp:docPr id="106" name="Picture 10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 cy="95250"/>
                          </a:xfrm>
                          <a:prstGeom prst="rect">
                            <a:avLst/>
                          </a:prstGeom>
                          <a:noFill/>
                          <a:ln>
                            <a:noFill/>
                          </a:ln>
                        </pic:spPr>
                      </pic:pic>
                    </a:graphicData>
                  </a:graphic>
                </wp:inline>
              </w:drawing>
            </w:r>
          </w:p>
        </w:tc>
        <w:tc>
          <w:tcPr>
            <w:tcW w:w="1478" w:type="dxa"/>
            <w:gridSpan w:val="8"/>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9 (17.31 %)</w:t>
            </w:r>
          </w:p>
        </w:tc>
      </w:tr>
      <w:tr w:rsidR="00A23809" w:rsidRPr="00A23809" w:rsidTr="00A23809">
        <w:trPr>
          <w:tblCellSpacing w:w="15" w:type="dxa"/>
        </w:trPr>
        <w:tc>
          <w:tcPr>
            <w:tcW w:w="2943" w:type="dxa"/>
            <w:gridSpan w:val="9"/>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veel invloed</w:t>
            </w:r>
          </w:p>
        </w:tc>
        <w:tc>
          <w:tcPr>
            <w:tcW w:w="4459"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686675DD" wp14:editId="3DC48DCE">
                  <wp:extent cx="1809750" cy="95250"/>
                  <wp:effectExtent l="0" t="0" r="0" b="0"/>
                  <wp:docPr id="105" name="Picture 10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9750" cy="95250"/>
                          </a:xfrm>
                          <a:prstGeom prst="rect">
                            <a:avLst/>
                          </a:prstGeom>
                          <a:noFill/>
                          <a:ln>
                            <a:noFill/>
                          </a:ln>
                        </pic:spPr>
                      </pic:pic>
                    </a:graphicData>
                  </a:graphic>
                </wp:inline>
              </w:drawing>
            </w:r>
          </w:p>
        </w:tc>
        <w:tc>
          <w:tcPr>
            <w:tcW w:w="1478" w:type="dxa"/>
            <w:gridSpan w:val="8"/>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33 (63.46 %)</w:t>
            </w:r>
          </w:p>
        </w:tc>
      </w:tr>
      <w:tr w:rsidR="00A23809" w:rsidRPr="00A23809" w:rsidTr="00A23809">
        <w:trPr>
          <w:tblCellSpacing w:w="15" w:type="dxa"/>
        </w:trPr>
        <w:tc>
          <w:tcPr>
            <w:tcW w:w="0" w:type="auto"/>
            <w:gridSpan w:val="20"/>
            <w:vAlign w:val="center"/>
            <w:hideMark/>
          </w:tcPr>
          <w:p w:rsidR="00A23809" w:rsidRPr="00A23809" w:rsidRDefault="00A23809" w:rsidP="00A23809">
            <w:pPr>
              <w:spacing w:before="100" w:beforeAutospacing="1" w:after="100" w:afterAutospacing="1" w:line="240" w:lineRule="auto"/>
              <w:jc w:val="right"/>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0"/>
                <w:szCs w:val="20"/>
                <w:lang w:eastAsia="nl-NL"/>
              </w:rPr>
              <w:t>n = 52</w:t>
            </w:r>
            <w:r w:rsidRPr="00A23809">
              <w:rPr>
                <w:rFonts w:ascii="Times New Roman" w:eastAsia="Times New Roman" w:hAnsi="Times New Roman" w:cs="Times New Roman"/>
                <w:sz w:val="20"/>
                <w:szCs w:val="20"/>
                <w:lang w:eastAsia="nl-NL"/>
              </w:rPr>
              <w:br/>
              <w:t># 52</w:t>
            </w:r>
          </w:p>
        </w:tc>
      </w:tr>
    </w:tbl>
    <w:p w:rsidR="00A23809" w:rsidRPr="00A23809" w:rsidRDefault="00A23809" w:rsidP="00A23809">
      <w:pPr>
        <w:spacing w:after="240" w:line="240" w:lineRule="auto"/>
        <w:rPr>
          <w:rFonts w:ascii="Times New Roman" w:eastAsia="Times New Roman" w:hAnsi="Times New Roman" w:cs="Times New Roman"/>
          <w:sz w:val="24"/>
          <w:szCs w:val="24"/>
          <w:lang w:eastAsia="nl-NL"/>
        </w:rPr>
      </w:pP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2941"/>
        <w:gridCol w:w="30"/>
        <w:gridCol w:w="30"/>
        <w:gridCol w:w="30"/>
        <w:gridCol w:w="30"/>
        <w:gridCol w:w="4397"/>
        <w:gridCol w:w="30"/>
        <w:gridCol w:w="1512"/>
      </w:tblGrid>
      <w:tr w:rsidR="00A23809" w:rsidRPr="00A23809" w:rsidTr="00A23809">
        <w:trPr>
          <w:tblCellSpacing w:w="15" w:type="dxa"/>
        </w:trPr>
        <w:tc>
          <w:tcPr>
            <w:tcW w:w="0" w:type="auto"/>
            <w:gridSpan w:val="8"/>
            <w:vAlign w:val="center"/>
            <w:hideMark/>
          </w:tcPr>
          <w:p w:rsidR="00A23809" w:rsidRDefault="00A23809" w:rsidP="00A23809">
            <w:pPr>
              <w:spacing w:after="0" w:line="240" w:lineRule="auto"/>
              <w:rPr>
                <w:rFonts w:ascii="Times New Roman" w:eastAsia="Times New Roman" w:hAnsi="Times New Roman" w:cs="Times New Roman"/>
                <w:sz w:val="24"/>
                <w:szCs w:val="24"/>
                <w:lang w:eastAsia="nl-NL"/>
              </w:rPr>
            </w:pPr>
          </w:p>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br/>
            </w:r>
            <w:r w:rsidRPr="00A23809">
              <w:rPr>
                <w:rFonts w:ascii="Times New Roman" w:eastAsia="Times New Roman" w:hAnsi="Times New Roman" w:cs="Times New Roman"/>
                <w:b/>
                <w:bCs/>
                <w:sz w:val="24"/>
                <w:szCs w:val="24"/>
                <w:lang w:eastAsia="nl-NL"/>
              </w:rPr>
              <w:lastRenderedPageBreak/>
              <w:t>Wat vind je van het shirt?</w:t>
            </w:r>
          </w:p>
        </w:tc>
      </w:tr>
      <w:tr w:rsidR="00A23809" w:rsidRPr="00A23809" w:rsidTr="00A23809">
        <w:trPr>
          <w:tblCellSpacing w:w="15" w:type="dxa"/>
        </w:trPr>
        <w:tc>
          <w:tcPr>
            <w:tcW w:w="3002" w:type="dxa"/>
            <w:gridSpan w:val="5"/>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lastRenderedPageBreak/>
              <w:t>Lelijk</w:t>
            </w:r>
          </w:p>
        </w:tc>
        <w:tc>
          <w:tcPr>
            <w:tcW w:w="4404"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32AF7C5B" wp14:editId="11427AF7">
                  <wp:extent cx="552450" cy="95250"/>
                  <wp:effectExtent l="0" t="0" r="0" b="0"/>
                  <wp:docPr id="104" name="Picture 10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450" cy="95250"/>
                          </a:xfrm>
                          <a:prstGeom prst="rect">
                            <a:avLst/>
                          </a:prstGeom>
                          <a:noFill/>
                          <a:ln>
                            <a:noFill/>
                          </a:ln>
                        </pic:spPr>
                      </pic:pic>
                    </a:graphicData>
                  </a:graphic>
                </wp:inline>
              </w:drawing>
            </w:r>
          </w:p>
        </w:tc>
        <w:tc>
          <w:tcPr>
            <w:tcW w:w="1474"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10 (19.23 %)</w:t>
            </w:r>
          </w:p>
        </w:tc>
      </w:tr>
      <w:tr w:rsidR="00A23809" w:rsidRPr="00A23809" w:rsidTr="00A23809">
        <w:trPr>
          <w:tblCellSpacing w:w="15" w:type="dxa"/>
        </w:trPr>
        <w:tc>
          <w:tcPr>
            <w:tcW w:w="3002" w:type="dxa"/>
            <w:gridSpan w:val="5"/>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Niet mijn smaak</w:t>
            </w:r>
          </w:p>
        </w:tc>
        <w:tc>
          <w:tcPr>
            <w:tcW w:w="4404"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3E740948" wp14:editId="0494E7CD">
                  <wp:extent cx="666750" cy="95250"/>
                  <wp:effectExtent l="0" t="0" r="0" b="0"/>
                  <wp:docPr id="103" name="Picture 10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6750" cy="95250"/>
                          </a:xfrm>
                          <a:prstGeom prst="rect">
                            <a:avLst/>
                          </a:prstGeom>
                          <a:noFill/>
                          <a:ln>
                            <a:noFill/>
                          </a:ln>
                        </pic:spPr>
                      </pic:pic>
                    </a:graphicData>
                  </a:graphic>
                </wp:inline>
              </w:drawing>
            </w:r>
          </w:p>
        </w:tc>
        <w:tc>
          <w:tcPr>
            <w:tcW w:w="1474"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12 (23.08 %)</w:t>
            </w:r>
          </w:p>
        </w:tc>
      </w:tr>
      <w:tr w:rsidR="00A23809" w:rsidRPr="00A23809" w:rsidTr="00A23809">
        <w:trPr>
          <w:tblCellSpacing w:w="15" w:type="dxa"/>
        </w:trPr>
        <w:tc>
          <w:tcPr>
            <w:tcW w:w="3002" w:type="dxa"/>
            <w:gridSpan w:val="5"/>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Niet bijzonder</w:t>
            </w:r>
          </w:p>
        </w:tc>
        <w:tc>
          <w:tcPr>
            <w:tcW w:w="4404"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5F8D5260" wp14:editId="4B9E21D6">
                  <wp:extent cx="1028700" cy="95250"/>
                  <wp:effectExtent l="0" t="0" r="0" b="0"/>
                  <wp:docPr id="102" name="Picture 10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28700" cy="95250"/>
                          </a:xfrm>
                          <a:prstGeom prst="rect">
                            <a:avLst/>
                          </a:prstGeom>
                          <a:noFill/>
                          <a:ln>
                            <a:noFill/>
                          </a:ln>
                        </pic:spPr>
                      </pic:pic>
                    </a:graphicData>
                  </a:graphic>
                </wp:inline>
              </w:drawing>
            </w:r>
          </w:p>
        </w:tc>
        <w:tc>
          <w:tcPr>
            <w:tcW w:w="1474"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19 (36.54 %)</w:t>
            </w:r>
          </w:p>
        </w:tc>
      </w:tr>
      <w:tr w:rsidR="00A23809" w:rsidRPr="00A23809" w:rsidTr="00A23809">
        <w:trPr>
          <w:tblCellSpacing w:w="15" w:type="dxa"/>
        </w:trPr>
        <w:tc>
          <w:tcPr>
            <w:tcW w:w="3002" w:type="dxa"/>
            <w:gridSpan w:val="5"/>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Wel leuk</w:t>
            </w:r>
          </w:p>
        </w:tc>
        <w:tc>
          <w:tcPr>
            <w:tcW w:w="4404"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0C84FD57" wp14:editId="64F7A9FA">
                  <wp:extent cx="609600" cy="95250"/>
                  <wp:effectExtent l="0" t="0" r="0" b="0"/>
                  <wp:docPr id="101" name="Picture 10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00" cy="95250"/>
                          </a:xfrm>
                          <a:prstGeom prst="rect">
                            <a:avLst/>
                          </a:prstGeom>
                          <a:noFill/>
                          <a:ln>
                            <a:noFill/>
                          </a:ln>
                        </pic:spPr>
                      </pic:pic>
                    </a:graphicData>
                  </a:graphic>
                </wp:inline>
              </w:drawing>
            </w:r>
          </w:p>
        </w:tc>
        <w:tc>
          <w:tcPr>
            <w:tcW w:w="1474"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11 (21.15 %)</w:t>
            </w:r>
          </w:p>
        </w:tc>
      </w:tr>
      <w:tr w:rsidR="00A23809" w:rsidRPr="00A23809" w:rsidTr="00A23809">
        <w:trPr>
          <w:tblCellSpacing w:w="15" w:type="dxa"/>
        </w:trPr>
        <w:tc>
          <w:tcPr>
            <w:tcW w:w="3002" w:type="dxa"/>
            <w:gridSpan w:val="5"/>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Erg mooi</w:t>
            </w:r>
          </w:p>
        </w:tc>
        <w:tc>
          <w:tcPr>
            <w:tcW w:w="4404"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0C40BE94" wp14:editId="2ADBF6AE">
                  <wp:extent cx="19050" cy="95250"/>
                  <wp:effectExtent l="0" t="0" r="0" b="0"/>
                  <wp:docPr id="100" name="Picture 10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 cy="95250"/>
                          </a:xfrm>
                          <a:prstGeom prst="rect">
                            <a:avLst/>
                          </a:prstGeom>
                          <a:noFill/>
                          <a:ln>
                            <a:noFill/>
                          </a:ln>
                        </pic:spPr>
                      </pic:pic>
                    </a:graphicData>
                  </a:graphic>
                </wp:inline>
              </w:drawing>
            </w:r>
          </w:p>
        </w:tc>
        <w:tc>
          <w:tcPr>
            <w:tcW w:w="1474"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0 (0 %)</w:t>
            </w:r>
          </w:p>
        </w:tc>
      </w:tr>
      <w:tr w:rsidR="00A23809" w:rsidRPr="00A23809" w:rsidTr="00A23809">
        <w:trPr>
          <w:tblCellSpacing w:w="15" w:type="dxa"/>
        </w:trPr>
        <w:tc>
          <w:tcPr>
            <w:tcW w:w="0" w:type="auto"/>
            <w:gridSpan w:val="8"/>
            <w:vAlign w:val="center"/>
            <w:hideMark/>
          </w:tcPr>
          <w:p w:rsidR="00A23809" w:rsidRPr="00A23809" w:rsidRDefault="00A23809" w:rsidP="00A23809">
            <w:pPr>
              <w:spacing w:before="100" w:beforeAutospacing="1" w:after="100" w:afterAutospacing="1" w:line="240" w:lineRule="auto"/>
              <w:jc w:val="right"/>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0"/>
                <w:szCs w:val="20"/>
                <w:lang w:eastAsia="nl-NL"/>
              </w:rPr>
              <w:t>n = 52</w:t>
            </w:r>
            <w:r w:rsidRPr="00A23809">
              <w:rPr>
                <w:rFonts w:ascii="Times New Roman" w:eastAsia="Times New Roman" w:hAnsi="Times New Roman" w:cs="Times New Roman"/>
                <w:sz w:val="20"/>
                <w:szCs w:val="20"/>
                <w:lang w:eastAsia="nl-NL"/>
              </w:rPr>
              <w:br/>
              <w:t># 52</w:t>
            </w:r>
          </w:p>
        </w:tc>
      </w:tr>
      <w:tr w:rsidR="00A23809" w:rsidRPr="00A23809" w:rsidTr="00A23809">
        <w:trPr>
          <w:tblCellSpacing w:w="15" w:type="dxa"/>
        </w:trPr>
        <w:tc>
          <w:tcPr>
            <w:tcW w:w="0" w:type="auto"/>
            <w:gridSpan w:val="8"/>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br/>
            </w:r>
            <w:r w:rsidRPr="00A23809">
              <w:rPr>
                <w:rFonts w:ascii="Times New Roman" w:eastAsia="Times New Roman" w:hAnsi="Times New Roman" w:cs="Times New Roman"/>
                <w:b/>
                <w:bCs/>
                <w:sz w:val="24"/>
                <w:szCs w:val="24"/>
                <w:lang w:eastAsia="nl-NL"/>
              </w:rPr>
              <w:t>Hoeveel invloed heeft het uiterlijk van dit item op jouw koopgedrag?</w:t>
            </w:r>
          </w:p>
        </w:tc>
      </w:tr>
      <w:tr w:rsidR="00A23809" w:rsidRPr="00A23809" w:rsidTr="00A23809">
        <w:trPr>
          <w:tblCellSpacing w:w="15" w:type="dxa"/>
        </w:trPr>
        <w:tc>
          <w:tcPr>
            <w:tcW w:w="2912" w:type="dxa"/>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geen invloed</w:t>
            </w:r>
          </w:p>
        </w:tc>
        <w:tc>
          <w:tcPr>
            <w:tcW w:w="4494" w:type="dxa"/>
            <w:gridSpan w:val="6"/>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53932C8E" wp14:editId="50211808">
                  <wp:extent cx="762000" cy="95250"/>
                  <wp:effectExtent l="0" t="0" r="0" b="0"/>
                  <wp:docPr id="99" name="Picture 99"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0" cy="95250"/>
                          </a:xfrm>
                          <a:prstGeom prst="rect">
                            <a:avLst/>
                          </a:prstGeom>
                          <a:noFill/>
                          <a:ln>
                            <a:noFill/>
                          </a:ln>
                        </pic:spPr>
                      </pic:pic>
                    </a:graphicData>
                  </a:graphic>
                </wp:inline>
              </w:drawing>
            </w:r>
          </w:p>
        </w:tc>
        <w:tc>
          <w:tcPr>
            <w:tcW w:w="1474"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14 (26.92 %)</w:t>
            </w:r>
          </w:p>
        </w:tc>
      </w:tr>
      <w:tr w:rsidR="00A23809" w:rsidRPr="00A23809" w:rsidTr="00A23809">
        <w:trPr>
          <w:tblCellSpacing w:w="15" w:type="dxa"/>
        </w:trPr>
        <w:tc>
          <w:tcPr>
            <w:tcW w:w="2912" w:type="dxa"/>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matige invloed</w:t>
            </w:r>
          </w:p>
        </w:tc>
        <w:tc>
          <w:tcPr>
            <w:tcW w:w="4494" w:type="dxa"/>
            <w:gridSpan w:val="6"/>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20A3B995" wp14:editId="44135854">
                  <wp:extent cx="552450" cy="95250"/>
                  <wp:effectExtent l="0" t="0" r="0" b="0"/>
                  <wp:docPr id="98" name="Picture 9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450" cy="95250"/>
                          </a:xfrm>
                          <a:prstGeom prst="rect">
                            <a:avLst/>
                          </a:prstGeom>
                          <a:noFill/>
                          <a:ln>
                            <a:noFill/>
                          </a:ln>
                        </pic:spPr>
                      </pic:pic>
                    </a:graphicData>
                  </a:graphic>
                </wp:inline>
              </w:drawing>
            </w:r>
          </w:p>
        </w:tc>
        <w:tc>
          <w:tcPr>
            <w:tcW w:w="1474"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10 (19.23 %)</w:t>
            </w:r>
          </w:p>
        </w:tc>
      </w:tr>
      <w:tr w:rsidR="00A23809" w:rsidRPr="00A23809" w:rsidTr="00A23809">
        <w:trPr>
          <w:tblCellSpacing w:w="15" w:type="dxa"/>
        </w:trPr>
        <w:tc>
          <w:tcPr>
            <w:tcW w:w="2912" w:type="dxa"/>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veel invloed</w:t>
            </w:r>
          </w:p>
        </w:tc>
        <w:tc>
          <w:tcPr>
            <w:tcW w:w="4494" w:type="dxa"/>
            <w:gridSpan w:val="6"/>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35306821" wp14:editId="1D179D1F">
                  <wp:extent cx="1524000" cy="95250"/>
                  <wp:effectExtent l="0" t="0" r="0" b="0"/>
                  <wp:docPr id="97" name="Picture 97"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0" cy="95250"/>
                          </a:xfrm>
                          <a:prstGeom prst="rect">
                            <a:avLst/>
                          </a:prstGeom>
                          <a:noFill/>
                          <a:ln>
                            <a:noFill/>
                          </a:ln>
                        </pic:spPr>
                      </pic:pic>
                    </a:graphicData>
                  </a:graphic>
                </wp:inline>
              </w:drawing>
            </w:r>
          </w:p>
        </w:tc>
        <w:tc>
          <w:tcPr>
            <w:tcW w:w="1474"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28 (53.85 %)</w:t>
            </w:r>
          </w:p>
        </w:tc>
      </w:tr>
      <w:tr w:rsidR="00A23809" w:rsidRPr="00A23809" w:rsidTr="00A23809">
        <w:trPr>
          <w:tblCellSpacing w:w="15" w:type="dxa"/>
        </w:trPr>
        <w:tc>
          <w:tcPr>
            <w:tcW w:w="0" w:type="auto"/>
            <w:gridSpan w:val="8"/>
            <w:vAlign w:val="center"/>
            <w:hideMark/>
          </w:tcPr>
          <w:p w:rsidR="00A23809" w:rsidRPr="00A23809" w:rsidRDefault="00A23809" w:rsidP="00A23809">
            <w:pPr>
              <w:spacing w:before="100" w:beforeAutospacing="1" w:after="100" w:afterAutospacing="1" w:line="240" w:lineRule="auto"/>
              <w:jc w:val="right"/>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0"/>
                <w:szCs w:val="20"/>
                <w:lang w:eastAsia="nl-NL"/>
              </w:rPr>
              <w:t>n = 52</w:t>
            </w:r>
            <w:r w:rsidRPr="00A23809">
              <w:rPr>
                <w:rFonts w:ascii="Times New Roman" w:eastAsia="Times New Roman" w:hAnsi="Times New Roman" w:cs="Times New Roman"/>
                <w:sz w:val="20"/>
                <w:szCs w:val="20"/>
                <w:lang w:eastAsia="nl-NL"/>
              </w:rPr>
              <w:br/>
              <w:t># 52</w:t>
            </w:r>
          </w:p>
        </w:tc>
      </w:tr>
      <w:tr w:rsidR="00A23809" w:rsidRPr="00A23809" w:rsidTr="00A23809">
        <w:trPr>
          <w:tblCellSpacing w:w="15" w:type="dxa"/>
        </w:trPr>
        <w:tc>
          <w:tcPr>
            <w:tcW w:w="0" w:type="auto"/>
            <w:gridSpan w:val="8"/>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br/>
            </w:r>
            <w:r w:rsidRPr="00A23809">
              <w:rPr>
                <w:rFonts w:ascii="Times New Roman" w:eastAsia="Times New Roman" w:hAnsi="Times New Roman" w:cs="Times New Roman"/>
                <w:b/>
                <w:bCs/>
                <w:sz w:val="24"/>
                <w:szCs w:val="24"/>
                <w:lang w:eastAsia="nl-NL"/>
              </w:rPr>
              <w:t>Wat vind je van de muts?</w:t>
            </w:r>
          </w:p>
        </w:tc>
      </w:tr>
      <w:tr w:rsidR="00A23809" w:rsidRPr="00A23809" w:rsidTr="00A23809">
        <w:trPr>
          <w:tblCellSpacing w:w="15" w:type="dxa"/>
        </w:trPr>
        <w:tc>
          <w:tcPr>
            <w:tcW w:w="2972" w:type="dxa"/>
            <w:gridSpan w:val="4"/>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Lelijk</w:t>
            </w:r>
          </w:p>
        </w:tc>
        <w:tc>
          <w:tcPr>
            <w:tcW w:w="4434"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2DF36DA7" wp14:editId="6EC26CC4">
                  <wp:extent cx="381000" cy="95250"/>
                  <wp:effectExtent l="0" t="0" r="0" b="0"/>
                  <wp:docPr id="96" name="Picture 9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 cy="95250"/>
                          </a:xfrm>
                          <a:prstGeom prst="rect">
                            <a:avLst/>
                          </a:prstGeom>
                          <a:noFill/>
                          <a:ln>
                            <a:noFill/>
                          </a:ln>
                        </pic:spPr>
                      </pic:pic>
                    </a:graphicData>
                  </a:graphic>
                </wp:inline>
              </w:drawing>
            </w:r>
          </w:p>
        </w:tc>
        <w:tc>
          <w:tcPr>
            <w:tcW w:w="1474"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7 (13.46 %)</w:t>
            </w:r>
          </w:p>
        </w:tc>
      </w:tr>
      <w:tr w:rsidR="00A23809" w:rsidRPr="00A23809" w:rsidTr="00A23809">
        <w:trPr>
          <w:tblCellSpacing w:w="15" w:type="dxa"/>
        </w:trPr>
        <w:tc>
          <w:tcPr>
            <w:tcW w:w="2972" w:type="dxa"/>
            <w:gridSpan w:val="4"/>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Niet mijn smaak</w:t>
            </w:r>
          </w:p>
        </w:tc>
        <w:tc>
          <w:tcPr>
            <w:tcW w:w="4434"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33D397E3" wp14:editId="57769C88">
                  <wp:extent cx="933450" cy="95250"/>
                  <wp:effectExtent l="0" t="0" r="0" b="0"/>
                  <wp:docPr id="95" name="Picture 9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3450" cy="95250"/>
                          </a:xfrm>
                          <a:prstGeom prst="rect">
                            <a:avLst/>
                          </a:prstGeom>
                          <a:noFill/>
                          <a:ln>
                            <a:noFill/>
                          </a:ln>
                        </pic:spPr>
                      </pic:pic>
                    </a:graphicData>
                  </a:graphic>
                </wp:inline>
              </w:drawing>
            </w:r>
          </w:p>
        </w:tc>
        <w:tc>
          <w:tcPr>
            <w:tcW w:w="1474"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17 (32.69 %)</w:t>
            </w:r>
          </w:p>
        </w:tc>
      </w:tr>
      <w:tr w:rsidR="00A23809" w:rsidRPr="00A23809" w:rsidTr="00A23809">
        <w:trPr>
          <w:tblCellSpacing w:w="15" w:type="dxa"/>
        </w:trPr>
        <w:tc>
          <w:tcPr>
            <w:tcW w:w="2972" w:type="dxa"/>
            <w:gridSpan w:val="4"/>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Niet bijzonder</w:t>
            </w:r>
          </w:p>
        </w:tc>
        <w:tc>
          <w:tcPr>
            <w:tcW w:w="4434"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7C5FE8AA" wp14:editId="066DCB1B">
                  <wp:extent cx="152400" cy="95250"/>
                  <wp:effectExtent l="0" t="0" r="0" b="0"/>
                  <wp:docPr id="94" name="Picture 9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p>
        </w:tc>
        <w:tc>
          <w:tcPr>
            <w:tcW w:w="1474"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3 (5.77 %)</w:t>
            </w:r>
          </w:p>
        </w:tc>
      </w:tr>
      <w:tr w:rsidR="00A23809" w:rsidRPr="00A23809" w:rsidTr="00A23809">
        <w:trPr>
          <w:tblCellSpacing w:w="15" w:type="dxa"/>
        </w:trPr>
        <w:tc>
          <w:tcPr>
            <w:tcW w:w="2972" w:type="dxa"/>
            <w:gridSpan w:val="4"/>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Wel leuk</w:t>
            </w:r>
          </w:p>
        </w:tc>
        <w:tc>
          <w:tcPr>
            <w:tcW w:w="4434"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3D157C56" wp14:editId="7C4FCB8D">
                  <wp:extent cx="933450" cy="95250"/>
                  <wp:effectExtent l="0" t="0" r="0" b="0"/>
                  <wp:docPr id="93" name="Picture 9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3450" cy="95250"/>
                          </a:xfrm>
                          <a:prstGeom prst="rect">
                            <a:avLst/>
                          </a:prstGeom>
                          <a:noFill/>
                          <a:ln>
                            <a:noFill/>
                          </a:ln>
                        </pic:spPr>
                      </pic:pic>
                    </a:graphicData>
                  </a:graphic>
                </wp:inline>
              </w:drawing>
            </w:r>
          </w:p>
        </w:tc>
        <w:tc>
          <w:tcPr>
            <w:tcW w:w="1474"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17 (32.69 %)</w:t>
            </w:r>
          </w:p>
        </w:tc>
      </w:tr>
      <w:tr w:rsidR="00A23809" w:rsidRPr="00A23809" w:rsidTr="00A23809">
        <w:trPr>
          <w:tblCellSpacing w:w="15" w:type="dxa"/>
        </w:trPr>
        <w:tc>
          <w:tcPr>
            <w:tcW w:w="2972" w:type="dxa"/>
            <w:gridSpan w:val="4"/>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Erg mooi</w:t>
            </w:r>
          </w:p>
        </w:tc>
        <w:tc>
          <w:tcPr>
            <w:tcW w:w="4434"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1C40D809" wp14:editId="7EAC95D3">
                  <wp:extent cx="438150" cy="95250"/>
                  <wp:effectExtent l="0" t="0" r="0" b="0"/>
                  <wp:docPr id="92" name="Picture 9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150" cy="95250"/>
                          </a:xfrm>
                          <a:prstGeom prst="rect">
                            <a:avLst/>
                          </a:prstGeom>
                          <a:noFill/>
                          <a:ln>
                            <a:noFill/>
                          </a:ln>
                        </pic:spPr>
                      </pic:pic>
                    </a:graphicData>
                  </a:graphic>
                </wp:inline>
              </w:drawing>
            </w:r>
          </w:p>
        </w:tc>
        <w:tc>
          <w:tcPr>
            <w:tcW w:w="1474"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8 (15.38 %)</w:t>
            </w:r>
          </w:p>
        </w:tc>
      </w:tr>
      <w:tr w:rsidR="00A23809" w:rsidRPr="00A23809" w:rsidTr="00A23809">
        <w:trPr>
          <w:tblCellSpacing w:w="15" w:type="dxa"/>
        </w:trPr>
        <w:tc>
          <w:tcPr>
            <w:tcW w:w="0" w:type="auto"/>
            <w:gridSpan w:val="8"/>
            <w:vAlign w:val="center"/>
            <w:hideMark/>
          </w:tcPr>
          <w:p w:rsidR="00A23809" w:rsidRPr="00A23809" w:rsidRDefault="00A23809" w:rsidP="00A23809">
            <w:pPr>
              <w:spacing w:before="100" w:beforeAutospacing="1" w:after="100" w:afterAutospacing="1" w:line="240" w:lineRule="auto"/>
              <w:jc w:val="right"/>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0"/>
                <w:szCs w:val="20"/>
                <w:lang w:eastAsia="nl-NL"/>
              </w:rPr>
              <w:t>n = 52</w:t>
            </w:r>
            <w:r w:rsidRPr="00A23809">
              <w:rPr>
                <w:rFonts w:ascii="Times New Roman" w:eastAsia="Times New Roman" w:hAnsi="Times New Roman" w:cs="Times New Roman"/>
                <w:sz w:val="20"/>
                <w:szCs w:val="20"/>
                <w:lang w:eastAsia="nl-NL"/>
              </w:rPr>
              <w:br/>
              <w:t># 52</w:t>
            </w:r>
          </w:p>
        </w:tc>
      </w:tr>
      <w:tr w:rsidR="00A23809" w:rsidRPr="00A23809" w:rsidTr="00A23809">
        <w:trPr>
          <w:tblCellSpacing w:w="15" w:type="dxa"/>
        </w:trPr>
        <w:tc>
          <w:tcPr>
            <w:tcW w:w="0" w:type="auto"/>
            <w:gridSpan w:val="8"/>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br/>
            </w:r>
            <w:r w:rsidRPr="00A23809">
              <w:rPr>
                <w:rFonts w:ascii="Times New Roman" w:eastAsia="Times New Roman" w:hAnsi="Times New Roman" w:cs="Times New Roman"/>
                <w:b/>
                <w:bCs/>
                <w:sz w:val="24"/>
                <w:szCs w:val="24"/>
                <w:lang w:eastAsia="nl-NL"/>
              </w:rPr>
              <w:t>Hoeveel invloed heeft het uiterlijk van dit item op jouw koopgedrag?</w:t>
            </w:r>
          </w:p>
        </w:tc>
      </w:tr>
      <w:tr w:rsidR="00A23809" w:rsidRPr="00A23809" w:rsidTr="00A23809">
        <w:trPr>
          <w:tblCellSpacing w:w="15" w:type="dxa"/>
        </w:trPr>
        <w:tc>
          <w:tcPr>
            <w:tcW w:w="2942" w:type="dxa"/>
            <w:gridSpan w:val="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geen invloed</w:t>
            </w:r>
          </w:p>
        </w:tc>
        <w:tc>
          <w:tcPr>
            <w:tcW w:w="4464" w:type="dxa"/>
            <w:gridSpan w:val="5"/>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3DFCC793" wp14:editId="258118E9">
                  <wp:extent cx="609600" cy="95250"/>
                  <wp:effectExtent l="0" t="0" r="0" b="0"/>
                  <wp:docPr id="91" name="Picture 9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00" cy="95250"/>
                          </a:xfrm>
                          <a:prstGeom prst="rect">
                            <a:avLst/>
                          </a:prstGeom>
                          <a:noFill/>
                          <a:ln>
                            <a:noFill/>
                          </a:ln>
                        </pic:spPr>
                      </pic:pic>
                    </a:graphicData>
                  </a:graphic>
                </wp:inline>
              </w:drawing>
            </w:r>
          </w:p>
        </w:tc>
        <w:tc>
          <w:tcPr>
            <w:tcW w:w="1474"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11 (21.15 %)</w:t>
            </w:r>
          </w:p>
        </w:tc>
      </w:tr>
      <w:tr w:rsidR="00A23809" w:rsidRPr="00A23809" w:rsidTr="00A23809">
        <w:trPr>
          <w:tblCellSpacing w:w="15" w:type="dxa"/>
        </w:trPr>
        <w:tc>
          <w:tcPr>
            <w:tcW w:w="2942" w:type="dxa"/>
            <w:gridSpan w:val="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matige invloed</w:t>
            </w:r>
          </w:p>
        </w:tc>
        <w:tc>
          <w:tcPr>
            <w:tcW w:w="4464" w:type="dxa"/>
            <w:gridSpan w:val="5"/>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64A5798F" wp14:editId="3B3557C3">
                  <wp:extent cx="666750" cy="95250"/>
                  <wp:effectExtent l="0" t="0" r="0" b="0"/>
                  <wp:docPr id="90" name="Picture 9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6750" cy="95250"/>
                          </a:xfrm>
                          <a:prstGeom prst="rect">
                            <a:avLst/>
                          </a:prstGeom>
                          <a:noFill/>
                          <a:ln>
                            <a:noFill/>
                          </a:ln>
                        </pic:spPr>
                      </pic:pic>
                    </a:graphicData>
                  </a:graphic>
                </wp:inline>
              </w:drawing>
            </w:r>
          </w:p>
        </w:tc>
        <w:tc>
          <w:tcPr>
            <w:tcW w:w="1474"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12 (23.08 %)</w:t>
            </w:r>
          </w:p>
        </w:tc>
      </w:tr>
      <w:tr w:rsidR="00A23809" w:rsidRPr="00A23809" w:rsidTr="00A23809">
        <w:trPr>
          <w:tblCellSpacing w:w="15" w:type="dxa"/>
        </w:trPr>
        <w:tc>
          <w:tcPr>
            <w:tcW w:w="2942" w:type="dxa"/>
            <w:gridSpan w:val="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veel invloed</w:t>
            </w:r>
          </w:p>
        </w:tc>
        <w:tc>
          <w:tcPr>
            <w:tcW w:w="4464" w:type="dxa"/>
            <w:gridSpan w:val="5"/>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0874B480" wp14:editId="003D521E">
                  <wp:extent cx="1600200" cy="95250"/>
                  <wp:effectExtent l="0" t="0" r="0" b="0"/>
                  <wp:docPr id="88" name="Picture 8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0200" cy="95250"/>
                          </a:xfrm>
                          <a:prstGeom prst="rect">
                            <a:avLst/>
                          </a:prstGeom>
                          <a:noFill/>
                          <a:ln>
                            <a:noFill/>
                          </a:ln>
                        </pic:spPr>
                      </pic:pic>
                    </a:graphicData>
                  </a:graphic>
                </wp:inline>
              </w:drawing>
            </w:r>
          </w:p>
        </w:tc>
        <w:tc>
          <w:tcPr>
            <w:tcW w:w="1474"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29 (55.77 %)</w:t>
            </w:r>
          </w:p>
        </w:tc>
      </w:tr>
      <w:tr w:rsidR="00A23809" w:rsidRPr="00A23809" w:rsidTr="00A23809">
        <w:trPr>
          <w:tblCellSpacing w:w="15" w:type="dxa"/>
        </w:trPr>
        <w:tc>
          <w:tcPr>
            <w:tcW w:w="0" w:type="auto"/>
            <w:gridSpan w:val="8"/>
            <w:vAlign w:val="center"/>
            <w:hideMark/>
          </w:tcPr>
          <w:p w:rsidR="00A23809" w:rsidRPr="00A23809" w:rsidRDefault="00A23809" w:rsidP="00A23809">
            <w:pPr>
              <w:spacing w:before="100" w:beforeAutospacing="1" w:after="100" w:afterAutospacing="1" w:line="240" w:lineRule="auto"/>
              <w:jc w:val="right"/>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0"/>
                <w:szCs w:val="20"/>
                <w:lang w:eastAsia="nl-NL"/>
              </w:rPr>
              <w:t>n = 52</w:t>
            </w:r>
            <w:r w:rsidRPr="00A23809">
              <w:rPr>
                <w:rFonts w:ascii="Times New Roman" w:eastAsia="Times New Roman" w:hAnsi="Times New Roman" w:cs="Times New Roman"/>
                <w:sz w:val="20"/>
                <w:szCs w:val="20"/>
                <w:lang w:eastAsia="nl-NL"/>
              </w:rPr>
              <w:br/>
              <w:t># 52</w:t>
            </w:r>
          </w:p>
        </w:tc>
      </w:tr>
      <w:tr w:rsidR="00A23809" w:rsidRPr="00A23809" w:rsidTr="00A23809">
        <w:trPr>
          <w:tblCellSpacing w:w="15" w:type="dxa"/>
        </w:trPr>
        <w:tc>
          <w:tcPr>
            <w:tcW w:w="0" w:type="auto"/>
            <w:gridSpan w:val="8"/>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br/>
            </w:r>
            <w:r w:rsidRPr="00A23809">
              <w:rPr>
                <w:rFonts w:ascii="Times New Roman" w:eastAsia="Times New Roman" w:hAnsi="Times New Roman" w:cs="Times New Roman"/>
                <w:b/>
                <w:bCs/>
                <w:sz w:val="24"/>
                <w:szCs w:val="24"/>
                <w:lang w:eastAsia="nl-NL"/>
              </w:rPr>
              <w:t>Wat vind je van de Men's special / tanktop?</w:t>
            </w:r>
          </w:p>
        </w:tc>
      </w:tr>
      <w:tr w:rsidR="00A23809" w:rsidRPr="00A23809" w:rsidTr="00A23809">
        <w:trPr>
          <w:tblCellSpacing w:w="15" w:type="dxa"/>
        </w:trPr>
        <w:tc>
          <w:tcPr>
            <w:tcW w:w="2955" w:type="dxa"/>
            <w:gridSpan w:val="3"/>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Lelijk</w:t>
            </w:r>
          </w:p>
        </w:tc>
        <w:tc>
          <w:tcPr>
            <w:tcW w:w="4443"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471C054E" wp14:editId="19044FF0">
                  <wp:extent cx="476250" cy="95250"/>
                  <wp:effectExtent l="0" t="0" r="0" b="0"/>
                  <wp:docPr id="87" name="Picture 87"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 cy="95250"/>
                          </a:xfrm>
                          <a:prstGeom prst="rect">
                            <a:avLst/>
                          </a:prstGeom>
                          <a:noFill/>
                          <a:ln>
                            <a:noFill/>
                          </a:ln>
                        </pic:spPr>
                      </pic:pic>
                    </a:graphicData>
                  </a:graphic>
                </wp:inline>
              </w:drawing>
            </w:r>
          </w:p>
        </w:tc>
        <w:tc>
          <w:tcPr>
            <w:tcW w:w="1482"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9 (17.31 %)</w:t>
            </w:r>
          </w:p>
        </w:tc>
      </w:tr>
      <w:tr w:rsidR="00A23809" w:rsidRPr="00A23809" w:rsidTr="00A23809">
        <w:trPr>
          <w:tblCellSpacing w:w="15" w:type="dxa"/>
        </w:trPr>
        <w:tc>
          <w:tcPr>
            <w:tcW w:w="2955" w:type="dxa"/>
            <w:gridSpan w:val="3"/>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Niet mijn smaak</w:t>
            </w:r>
          </w:p>
        </w:tc>
        <w:tc>
          <w:tcPr>
            <w:tcW w:w="4443"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330435B3" wp14:editId="438CE879">
                  <wp:extent cx="552450" cy="95250"/>
                  <wp:effectExtent l="0" t="0" r="0" b="0"/>
                  <wp:docPr id="86" name="Picture 8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450" cy="95250"/>
                          </a:xfrm>
                          <a:prstGeom prst="rect">
                            <a:avLst/>
                          </a:prstGeom>
                          <a:noFill/>
                          <a:ln>
                            <a:noFill/>
                          </a:ln>
                        </pic:spPr>
                      </pic:pic>
                    </a:graphicData>
                  </a:graphic>
                </wp:inline>
              </w:drawing>
            </w:r>
          </w:p>
        </w:tc>
        <w:tc>
          <w:tcPr>
            <w:tcW w:w="1482"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10 (19.23 %)</w:t>
            </w:r>
          </w:p>
        </w:tc>
      </w:tr>
      <w:tr w:rsidR="00A23809" w:rsidRPr="00A23809" w:rsidTr="00A23809">
        <w:trPr>
          <w:tblCellSpacing w:w="15" w:type="dxa"/>
        </w:trPr>
        <w:tc>
          <w:tcPr>
            <w:tcW w:w="2955" w:type="dxa"/>
            <w:gridSpan w:val="3"/>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Niet bijzonder</w:t>
            </w:r>
          </w:p>
        </w:tc>
        <w:tc>
          <w:tcPr>
            <w:tcW w:w="4443"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13A46244" wp14:editId="245A97CE">
                  <wp:extent cx="438150" cy="95250"/>
                  <wp:effectExtent l="0" t="0" r="0" b="0"/>
                  <wp:docPr id="85" name="Picture 8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150" cy="95250"/>
                          </a:xfrm>
                          <a:prstGeom prst="rect">
                            <a:avLst/>
                          </a:prstGeom>
                          <a:noFill/>
                          <a:ln>
                            <a:noFill/>
                          </a:ln>
                        </pic:spPr>
                      </pic:pic>
                    </a:graphicData>
                  </a:graphic>
                </wp:inline>
              </w:drawing>
            </w:r>
          </w:p>
        </w:tc>
        <w:tc>
          <w:tcPr>
            <w:tcW w:w="1482"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8 (15.38 %)</w:t>
            </w:r>
          </w:p>
        </w:tc>
      </w:tr>
      <w:tr w:rsidR="00A23809" w:rsidRPr="00A23809" w:rsidTr="00A23809">
        <w:trPr>
          <w:tblCellSpacing w:w="15" w:type="dxa"/>
        </w:trPr>
        <w:tc>
          <w:tcPr>
            <w:tcW w:w="2955" w:type="dxa"/>
            <w:gridSpan w:val="3"/>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Wel leuk</w:t>
            </w:r>
          </w:p>
        </w:tc>
        <w:tc>
          <w:tcPr>
            <w:tcW w:w="4443"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23ADEF98" wp14:editId="62CD6F8F">
                  <wp:extent cx="1143000" cy="95250"/>
                  <wp:effectExtent l="0" t="0" r="0" b="0"/>
                  <wp:docPr id="84" name="Picture 8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0" cy="95250"/>
                          </a:xfrm>
                          <a:prstGeom prst="rect">
                            <a:avLst/>
                          </a:prstGeom>
                          <a:noFill/>
                          <a:ln>
                            <a:noFill/>
                          </a:ln>
                        </pic:spPr>
                      </pic:pic>
                    </a:graphicData>
                  </a:graphic>
                </wp:inline>
              </w:drawing>
            </w:r>
          </w:p>
        </w:tc>
        <w:tc>
          <w:tcPr>
            <w:tcW w:w="1482"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21 (40.38 %)</w:t>
            </w:r>
          </w:p>
        </w:tc>
      </w:tr>
      <w:tr w:rsidR="00A23809" w:rsidRPr="00A23809" w:rsidTr="00A23809">
        <w:trPr>
          <w:tblCellSpacing w:w="15" w:type="dxa"/>
        </w:trPr>
        <w:tc>
          <w:tcPr>
            <w:tcW w:w="2955" w:type="dxa"/>
            <w:gridSpan w:val="3"/>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Erg mooi</w:t>
            </w:r>
          </w:p>
        </w:tc>
        <w:tc>
          <w:tcPr>
            <w:tcW w:w="4443"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5E4C2665" wp14:editId="2A69D4A6">
                  <wp:extent cx="228600" cy="95250"/>
                  <wp:effectExtent l="0" t="0" r="0" b="0"/>
                  <wp:docPr id="83" name="Picture 8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00" cy="95250"/>
                          </a:xfrm>
                          <a:prstGeom prst="rect">
                            <a:avLst/>
                          </a:prstGeom>
                          <a:noFill/>
                          <a:ln>
                            <a:noFill/>
                          </a:ln>
                        </pic:spPr>
                      </pic:pic>
                    </a:graphicData>
                  </a:graphic>
                </wp:inline>
              </w:drawing>
            </w:r>
          </w:p>
        </w:tc>
        <w:tc>
          <w:tcPr>
            <w:tcW w:w="1482"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4 (7.69 %)</w:t>
            </w:r>
          </w:p>
        </w:tc>
      </w:tr>
      <w:tr w:rsidR="00A23809" w:rsidRPr="00A23809" w:rsidTr="00A23809">
        <w:trPr>
          <w:tblCellSpacing w:w="15" w:type="dxa"/>
        </w:trPr>
        <w:tc>
          <w:tcPr>
            <w:tcW w:w="0" w:type="auto"/>
            <w:gridSpan w:val="8"/>
            <w:vAlign w:val="center"/>
            <w:hideMark/>
          </w:tcPr>
          <w:p w:rsidR="00A23809" w:rsidRPr="00A23809" w:rsidRDefault="00A23809" w:rsidP="00A23809">
            <w:pPr>
              <w:spacing w:before="100" w:beforeAutospacing="1" w:after="100" w:afterAutospacing="1" w:line="240" w:lineRule="auto"/>
              <w:jc w:val="right"/>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0"/>
                <w:szCs w:val="20"/>
                <w:lang w:eastAsia="nl-NL"/>
              </w:rPr>
              <w:t>n = 52</w:t>
            </w:r>
            <w:r w:rsidRPr="00A23809">
              <w:rPr>
                <w:rFonts w:ascii="Times New Roman" w:eastAsia="Times New Roman" w:hAnsi="Times New Roman" w:cs="Times New Roman"/>
                <w:sz w:val="20"/>
                <w:szCs w:val="20"/>
                <w:lang w:eastAsia="nl-NL"/>
              </w:rPr>
              <w:br/>
              <w:t># 52</w:t>
            </w:r>
          </w:p>
        </w:tc>
      </w:tr>
    </w:tbl>
    <w:p w:rsidR="00A23809" w:rsidRDefault="00A23809" w:rsidP="00A23809">
      <w:pPr>
        <w:spacing w:after="240" w:line="240" w:lineRule="auto"/>
        <w:rPr>
          <w:rFonts w:ascii="Times New Roman" w:eastAsia="Times New Roman" w:hAnsi="Times New Roman" w:cs="Times New Roman"/>
          <w:sz w:val="24"/>
          <w:szCs w:val="24"/>
          <w:lang w:eastAsia="nl-NL"/>
        </w:rPr>
      </w:pPr>
    </w:p>
    <w:p w:rsidR="00A23809" w:rsidRPr="00A23809" w:rsidRDefault="00A23809" w:rsidP="00A23809">
      <w:pPr>
        <w:spacing w:after="240" w:line="240" w:lineRule="auto"/>
        <w:rPr>
          <w:rFonts w:ascii="Times New Roman" w:eastAsia="Times New Roman" w:hAnsi="Times New Roman" w:cs="Times New Roman"/>
          <w:sz w:val="24"/>
          <w:szCs w:val="24"/>
          <w:lang w:eastAsia="nl-NL"/>
        </w:rPr>
      </w:pP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2945"/>
        <w:gridCol w:w="36"/>
        <w:gridCol w:w="30"/>
        <w:gridCol w:w="4419"/>
        <w:gridCol w:w="30"/>
        <w:gridCol w:w="30"/>
        <w:gridCol w:w="1510"/>
      </w:tblGrid>
      <w:tr w:rsidR="00A23809" w:rsidRPr="00A23809" w:rsidTr="00A23809">
        <w:trPr>
          <w:tblCellSpacing w:w="15" w:type="dxa"/>
        </w:trPr>
        <w:tc>
          <w:tcPr>
            <w:tcW w:w="0" w:type="auto"/>
            <w:gridSpan w:val="7"/>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lastRenderedPageBreak/>
              <w:br/>
            </w:r>
            <w:r w:rsidRPr="00A23809">
              <w:rPr>
                <w:rFonts w:ascii="Times New Roman" w:eastAsia="Times New Roman" w:hAnsi="Times New Roman" w:cs="Times New Roman"/>
                <w:b/>
                <w:bCs/>
                <w:sz w:val="24"/>
                <w:szCs w:val="24"/>
                <w:lang w:eastAsia="nl-NL"/>
              </w:rPr>
              <w:t>Hoeveel invloed heeft het uiterlijk van dit item op jouw koopgedrag?</w:t>
            </w:r>
          </w:p>
        </w:tc>
      </w:tr>
      <w:tr w:rsidR="00A23809" w:rsidRPr="00A23809" w:rsidTr="00A23809">
        <w:trPr>
          <w:tblCellSpacing w:w="15" w:type="dxa"/>
        </w:trPr>
        <w:tc>
          <w:tcPr>
            <w:tcW w:w="2913" w:type="dxa"/>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geen invloed</w:t>
            </w:r>
          </w:p>
        </w:tc>
        <w:tc>
          <w:tcPr>
            <w:tcW w:w="4497" w:type="dxa"/>
            <w:gridSpan w:val="5"/>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4BB12CDA" wp14:editId="671296B0">
                  <wp:extent cx="666750" cy="95250"/>
                  <wp:effectExtent l="0" t="0" r="0" b="0"/>
                  <wp:docPr id="82" name="Picture 8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6750" cy="95250"/>
                          </a:xfrm>
                          <a:prstGeom prst="rect">
                            <a:avLst/>
                          </a:prstGeom>
                          <a:noFill/>
                          <a:ln>
                            <a:noFill/>
                          </a:ln>
                        </pic:spPr>
                      </pic:pic>
                    </a:graphicData>
                  </a:graphic>
                </wp:inline>
              </w:drawing>
            </w:r>
          </w:p>
        </w:tc>
        <w:tc>
          <w:tcPr>
            <w:tcW w:w="1470"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12 (23.08 %)</w:t>
            </w:r>
          </w:p>
        </w:tc>
      </w:tr>
      <w:tr w:rsidR="00A23809" w:rsidRPr="00A23809" w:rsidTr="00A23809">
        <w:trPr>
          <w:tblCellSpacing w:w="15" w:type="dxa"/>
        </w:trPr>
        <w:tc>
          <w:tcPr>
            <w:tcW w:w="2913" w:type="dxa"/>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matige invloed</w:t>
            </w:r>
          </w:p>
        </w:tc>
        <w:tc>
          <w:tcPr>
            <w:tcW w:w="4497" w:type="dxa"/>
            <w:gridSpan w:val="5"/>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4F2BD992" wp14:editId="604684A3">
                  <wp:extent cx="609600" cy="95250"/>
                  <wp:effectExtent l="0" t="0" r="0" b="0"/>
                  <wp:docPr id="81" name="Picture 8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00" cy="95250"/>
                          </a:xfrm>
                          <a:prstGeom prst="rect">
                            <a:avLst/>
                          </a:prstGeom>
                          <a:noFill/>
                          <a:ln>
                            <a:noFill/>
                          </a:ln>
                        </pic:spPr>
                      </pic:pic>
                    </a:graphicData>
                  </a:graphic>
                </wp:inline>
              </w:drawing>
            </w:r>
          </w:p>
        </w:tc>
        <w:tc>
          <w:tcPr>
            <w:tcW w:w="1470"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11 (21.15 %)</w:t>
            </w:r>
          </w:p>
        </w:tc>
      </w:tr>
      <w:tr w:rsidR="00A23809" w:rsidRPr="00A23809" w:rsidTr="00A23809">
        <w:trPr>
          <w:tblCellSpacing w:w="15" w:type="dxa"/>
        </w:trPr>
        <w:tc>
          <w:tcPr>
            <w:tcW w:w="2913" w:type="dxa"/>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veel invloed</w:t>
            </w:r>
          </w:p>
        </w:tc>
        <w:tc>
          <w:tcPr>
            <w:tcW w:w="4497" w:type="dxa"/>
            <w:gridSpan w:val="5"/>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0C5B4FD0" wp14:editId="261195F0">
                  <wp:extent cx="1600200" cy="95250"/>
                  <wp:effectExtent l="0" t="0" r="0" b="0"/>
                  <wp:docPr id="80" name="Picture 8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0200" cy="95250"/>
                          </a:xfrm>
                          <a:prstGeom prst="rect">
                            <a:avLst/>
                          </a:prstGeom>
                          <a:noFill/>
                          <a:ln>
                            <a:noFill/>
                          </a:ln>
                        </pic:spPr>
                      </pic:pic>
                    </a:graphicData>
                  </a:graphic>
                </wp:inline>
              </w:drawing>
            </w:r>
          </w:p>
        </w:tc>
        <w:tc>
          <w:tcPr>
            <w:tcW w:w="1470"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29 (55.77 %)</w:t>
            </w:r>
          </w:p>
        </w:tc>
      </w:tr>
      <w:tr w:rsidR="00A23809" w:rsidRPr="00A23809" w:rsidTr="00A23809">
        <w:trPr>
          <w:tblCellSpacing w:w="15" w:type="dxa"/>
        </w:trPr>
        <w:tc>
          <w:tcPr>
            <w:tcW w:w="0" w:type="auto"/>
            <w:gridSpan w:val="7"/>
            <w:vAlign w:val="center"/>
            <w:hideMark/>
          </w:tcPr>
          <w:p w:rsidR="00A23809" w:rsidRPr="00A23809" w:rsidRDefault="00A23809" w:rsidP="00A23809">
            <w:pPr>
              <w:spacing w:before="100" w:beforeAutospacing="1" w:after="100" w:afterAutospacing="1" w:line="240" w:lineRule="auto"/>
              <w:jc w:val="right"/>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0"/>
                <w:szCs w:val="20"/>
                <w:lang w:eastAsia="nl-NL"/>
              </w:rPr>
              <w:t>n = 52</w:t>
            </w:r>
            <w:r w:rsidRPr="00A23809">
              <w:rPr>
                <w:rFonts w:ascii="Times New Roman" w:eastAsia="Times New Roman" w:hAnsi="Times New Roman" w:cs="Times New Roman"/>
                <w:sz w:val="20"/>
                <w:szCs w:val="20"/>
                <w:lang w:eastAsia="nl-NL"/>
              </w:rPr>
              <w:br/>
              <w:t># 52</w:t>
            </w:r>
          </w:p>
        </w:tc>
      </w:tr>
      <w:tr w:rsidR="00A23809" w:rsidRPr="00A23809" w:rsidTr="00A23809">
        <w:trPr>
          <w:tblCellSpacing w:w="15" w:type="dxa"/>
        </w:trPr>
        <w:tc>
          <w:tcPr>
            <w:tcW w:w="0" w:type="auto"/>
            <w:gridSpan w:val="7"/>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br/>
            </w:r>
            <w:r w:rsidRPr="00A23809">
              <w:rPr>
                <w:rFonts w:ascii="Times New Roman" w:eastAsia="Times New Roman" w:hAnsi="Times New Roman" w:cs="Times New Roman"/>
                <w:b/>
                <w:bCs/>
                <w:sz w:val="24"/>
                <w:szCs w:val="24"/>
                <w:lang w:eastAsia="nl-NL"/>
              </w:rPr>
              <w:t>Wat vind je van de Laptop Backpack?</w:t>
            </w:r>
          </w:p>
        </w:tc>
      </w:tr>
      <w:tr w:rsidR="00A23809" w:rsidRPr="00A23809" w:rsidTr="00A23809">
        <w:trPr>
          <w:tblCellSpacing w:w="15" w:type="dxa"/>
        </w:trPr>
        <w:tc>
          <w:tcPr>
            <w:tcW w:w="2978" w:type="dxa"/>
            <w:gridSpan w:val="3"/>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Lelijk</w:t>
            </w:r>
          </w:p>
        </w:tc>
        <w:tc>
          <w:tcPr>
            <w:tcW w:w="4432"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0BB1D495" wp14:editId="40351B0A">
                  <wp:extent cx="990600" cy="95250"/>
                  <wp:effectExtent l="0" t="0" r="0" b="0"/>
                  <wp:docPr id="79" name="Picture 79"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90600" cy="95250"/>
                          </a:xfrm>
                          <a:prstGeom prst="rect">
                            <a:avLst/>
                          </a:prstGeom>
                          <a:noFill/>
                          <a:ln>
                            <a:noFill/>
                          </a:ln>
                        </pic:spPr>
                      </pic:pic>
                    </a:graphicData>
                  </a:graphic>
                </wp:inline>
              </w:drawing>
            </w:r>
          </w:p>
        </w:tc>
        <w:tc>
          <w:tcPr>
            <w:tcW w:w="1470"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18 (34.62 %)</w:t>
            </w:r>
          </w:p>
        </w:tc>
      </w:tr>
      <w:tr w:rsidR="00A23809" w:rsidRPr="00A23809" w:rsidTr="00A23809">
        <w:trPr>
          <w:tblCellSpacing w:w="15" w:type="dxa"/>
        </w:trPr>
        <w:tc>
          <w:tcPr>
            <w:tcW w:w="2978" w:type="dxa"/>
            <w:gridSpan w:val="3"/>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Niet mijn smaak</w:t>
            </w:r>
          </w:p>
        </w:tc>
        <w:tc>
          <w:tcPr>
            <w:tcW w:w="4432"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505B3057" wp14:editId="555A4E0C">
                  <wp:extent cx="933450" cy="95250"/>
                  <wp:effectExtent l="0" t="0" r="0" b="0"/>
                  <wp:docPr id="78" name="Picture 7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3450" cy="95250"/>
                          </a:xfrm>
                          <a:prstGeom prst="rect">
                            <a:avLst/>
                          </a:prstGeom>
                          <a:noFill/>
                          <a:ln>
                            <a:noFill/>
                          </a:ln>
                        </pic:spPr>
                      </pic:pic>
                    </a:graphicData>
                  </a:graphic>
                </wp:inline>
              </w:drawing>
            </w:r>
          </w:p>
        </w:tc>
        <w:tc>
          <w:tcPr>
            <w:tcW w:w="1470"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17 (32.69 %)</w:t>
            </w:r>
          </w:p>
        </w:tc>
      </w:tr>
      <w:tr w:rsidR="00A23809" w:rsidRPr="00A23809" w:rsidTr="00A23809">
        <w:trPr>
          <w:tblCellSpacing w:w="15" w:type="dxa"/>
        </w:trPr>
        <w:tc>
          <w:tcPr>
            <w:tcW w:w="2978" w:type="dxa"/>
            <w:gridSpan w:val="3"/>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Niet bijzonder</w:t>
            </w:r>
          </w:p>
        </w:tc>
        <w:tc>
          <w:tcPr>
            <w:tcW w:w="4432"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04711767" wp14:editId="019B7342">
                  <wp:extent cx="266700" cy="95250"/>
                  <wp:effectExtent l="0" t="0" r="0" b="0"/>
                  <wp:docPr id="77" name="Picture 77"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700" cy="95250"/>
                          </a:xfrm>
                          <a:prstGeom prst="rect">
                            <a:avLst/>
                          </a:prstGeom>
                          <a:noFill/>
                          <a:ln>
                            <a:noFill/>
                          </a:ln>
                        </pic:spPr>
                      </pic:pic>
                    </a:graphicData>
                  </a:graphic>
                </wp:inline>
              </w:drawing>
            </w:r>
          </w:p>
        </w:tc>
        <w:tc>
          <w:tcPr>
            <w:tcW w:w="1470"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5 (9.62 %)</w:t>
            </w:r>
          </w:p>
        </w:tc>
      </w:tr>
      <w:tr w:rsidR="00A23809" w:rsidRPr="00A23809" w:rsidTr="00A23809">
        <w:trPr>
          <w:tblCellSpacing w:w="15" w:type="dxa"/>
        </w:trPr>
        <w:tc>
          <w:tcPr>
            <w:tcW w:w="2978" w:type="dxa"/>
            <w:gridSpan w:val="3"/>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Wel leuk</w:t>
            </w:r>
          </w:p>
        </w:tc>
        <w:tc>
          <w:tcPr>
            <w:tcW w:w="4432"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43A15E3A" wp14:editId="20A8BA34">
                  <wp:extent cx="438150" cy="95250"/>
                  <wp:effectExtent l="0" t="0" r="0" b="0"/>
                  <wp:docPr id="76" name="Picture 7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150" cy="95250"/>
                          </a:xfrm>
                          <a:prstGeom prst="rect">
                            <a:avLst/>
                          </a:prstGeom>
                          <a:noFill/>
                          <a:ln>
                            <a:noFill/>
                          </a:ln>
                        </pic:spPr>
                      </pic:pic>
                    </a:graphicData>
                  </a:graphic>
                </wp:inline>
              </w:drawing>
            </w:r>
          </w:p>
        </w:tc>
        <w:tc>
          <w:tcPr>
            <w:tcW w:w="1470"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8 (15.38 %)</w:t>
            </w:r>
          </w:p>
        </w:tc>
      </w:tr>
      <w:tr w:rsidR="00A23809" w:rsidRPr="00A23809" w:rsidTr="00A23809">
        <w:trPr>
          <w:tblCellSpacing w:w="15" w:type="dxa"/>
        </w:trPr>
        <w:tc>
          <w:tcPr>
            <w:tcW w:w="2978" w:type="dxa"/>
            <w:gridSpan w:val="3"/>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Erg mooi</w:t>
            </w:r>
          </w:p>
        </w:tc>
        <w:tc>
          <w:tcPr>
            <w:tcW w:w="4432"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03FC27BF" wp14:editId="7B8D8F78">
                  <wp:extent cx="228600" cy="95250"/>
                  <wp:effectExtent l="0" t="0" r="0" b="0"/>
                  <wp:docPr id="75" name="Picture 7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00" cy="95250"/>
                          </a:xfrm>
                          <a:prstGeom prst="rect">
                            <a:avLst/>
                          </a:prstGeom>
                          <a:noFill/>
                          <a:ln>
                            <a:noFill/>
                          </a:ln>
                        </pic:spPr>
                      </pic:pic>
                    </a:graphicData>
                  </a:graphic>
                </wp:inline>
              </w:drawing>
            </w:r>
          </w:p>
        </w:tc>
        <w:tc>
          <w:tcPr>
            <w:tcW w:w="1470"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4 (7.69 %)</w:t>
            </w:r>
          </w:p>
        </w:tc>
      </w:tr>
      <w:tr w:rsidR="00A23809" w:rsidRPr="00A23809" w:rsidTr="00A23809">
        <w:trPr>
          <w:tblCellSpacing w:w="15" w:type="dxa"/>
        </w:trPr>
        <w:tc>
          <w:tcPr>
            <w:tcW w:w="0" w:type="auto"/>
            <w:gridSpan w:val="7"/>
            <w:vAlign w:val="center"/>
            <w:hideMark/>
          </w:tcPr>
          <w:p w:rsidR="00A23809" w:rsidRPr="00A23809" w:rsidRDefault="00A23809" w:rsidP="00A23809">
            <w:pPr>
              <w:spacing w:before="100" w:beforeAutospacing="1" w:after="100" w:afterAutospacing="1" w:line="240" w:lineRule="auto"/>
              <w:jc w:val="right"/>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0"/>
                <w:szCs w:val="20"/>
                <w:lang w:eastAsia="nl-NL"/>
              </w:rPr>
              <w:t>n = 52</w:t>
            </w:r>
            <w:r w:rsidRPr="00A23809">
              <w:rPr>
                <w:rFonts w:ascii="Times New Roman" w:eastAsia="Times New Roman" w:hAnsi="Times New Roman" w:cs="Times New Roman"/>
                <w:sz w:val="20"/>
                <w:szCs w:val="20"/>
                <w:lang w:eastAsia="nl-NL"/>
              </w:rPr>
              <w:br/>
              <w:t># 52</w:t>
            </w:r>
          </w:p>
        </w:tc>
      </w:tr>
      <w:tr w:rsidR="00A23809" w:rsidRPr="00A23809" w:rsidTr="00A23809">
        <w:trPr>
          <w:tblCellSpacing w:w="15" w:type="dxa"/>
        </w:trPr>
        <w:tc>
          <w:tcPr>
            <w:tcW w:w="0" w:type="auto"/>
            <w:gridSpan w:val="7"/>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br/>
            </w:r>
            <w:r w:rsidRPr="00A23809">
              <w:rPr>
                <w:rFonts w:ascii="Times New Roman" w:eastAsia="Times New Roman" w:hAnsi="Times New Roman" w:cs="Times New Roman"/>
                <w:b/>
                <w:bCs/>
                <w:sz w:val="24"/>
                <w:szCs w:val="24"/>
                <w:lang w:eastAsia="nl-NL"/>
              </w:rPr>
              <w:t>Hoeveel invloed heeft het uiterlijk van dit item op jouw koopgedrag?</w:t>
            </w:r>
          </w:p>
        </w:tc>
      </w:tr>
      <w:tr w:rsidR="00A23809" w:rsidRPr="00A23809" w:rsidTr="00A23809">
        <w:trPr>
          <w:tblCellSpacing w:w="15" w:type="dxa"/>
        </w:trPr>
        <w:tc>
          <w:tcPr>
            <w:tcW w:w="2948" w:type="dxa"/>
            <w:gridSpan w:val="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geen invloed</w:t>
            </w:r>
          </w:p>
        </w:tc>
        <w:tc>
          <w:tcPr>
            <w:tcW w:w="4462" w:type="dxa"/>
            <w:gridSpan w:val="4"/>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00C5DA92" wp14:editId="415EBCC6">
                  <wp:extent cx="952500" cy="95250"/>
                  <wp:effectExtent l="0" t="0" r="0" b="0"/>
                  <wp:docPr id="74" name="Picture 7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0" cy="95250"/>
                          </a:xfrm>
                          <a:prstGeom prst="rect">
                            <a:avLst/>
                          </a:prstGeom>
                          <a:noFill/>
                          <a:ln>
                            <a:noFill/>
                          </a:ln>
                        </pic:spPr>
                      </pic:pic>
                    </a:graphicData>
                  </a:graphic>
                </wp:inline>
              </w:drawing>
            </w:r>
          </w:p>
        </w:tc>
        <w:tc>
          <w:tcPr>
            <w:tcW w:w="1470"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17 (33.33 %)</w:t>
            </w:r>
          </w:p>
        </w:tc>
      </w:tr>
      <w:tr w:rsidR="00A23809" w:rsidRPr="00A23809" w:rsidTr="00A23809">
        <w:trPr>
          <w:tblCellSpacing w:w="15" w:type="dxa"/>
        </w:trPr>
        <w:tc>
          <w:tcPr>
            <w:tcW w:w="2948" w:type="dxa"/>
            <w:gridSpan w:val="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matige invloed</w:t>
            </w:r>
          </w:p>
        </w:tc>
        <w:tc>
          <w:tcPr>
            <w:tcW w:w="4462" w:type="dxa"/>
            <w:gridSpan w:val="4"/>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6A7CD870" wp14:editId="52882431">
                  <wp:extent cx="381000" cy="95250"/>
                  <wp:effectExtent l="0" t="0" r="0" b="0"/>
                  <wp:docPr id="73" name="Picture 7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 cy="95250"/>
                          </a:xfrm>
                          <a:prstGeom prst="rect">
                            <a:avLst/>
                          </a:prstGeom>
                          <a:noFill/>
                          <a:ln>
                            <a:noFill/>
                          </a:ln>
                        </pic:spPr>
                      </pic:pic>
                    </a:graphicData>
                  </a:graphic>
                </wp:inline>
              </w:drawing>
            </w:r>
          </w:p>
        </w:tc>
        <w:tc>
          <w:tcPr>
            <w:tcW w:w="1470"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7 (13.73 %)</w:t>
            </w:r>
          </w:p>
        </w:tc>
      </w:tr>
      <w:tr w:rsidR="00A23809" w:rsidRPr="00A23809" w:rsidTr="00A23809">
        <w:trPr>
          <w:tblCellSpacing w:w="15" w:type="dxa"/>
        </w:trPr>
        <w:tc>
          <w:tcPr>
            <w:tcW w:w="2948" w:type="dxa"/>
            <w:gridSpan w:val="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veel invloed</w:t>
            </w:r>
          </w:p>
        </w:tc>
        <w:tc>
          <w:tcPr>
            <w:tcW w:w="4462" w:type="dxa"/>
            <w:gridSpan w:val="4"/>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4BE14E08" wp14:editId="1D7B67C5">
                  <wp:extent cx="1504950" cy="95250"/>
                  <wp:effectExtent l="0" t="0" r="0" b="0"/>
                  <wp:docPr id="72" name="Picture 7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04950" cy="95250"/>
                          </a:xfrm>
                          <a:prstGeom prst="rect">
                            <a:avLst/>
                          </a:prstGeom>
                          <a:noFill/>
                          <a:ln>
                            <a:noFill/>
                          </a:ln>
                        </pic:spPr>
                      </pic:pic>
                    </a:graphicData>
                  </a:graphic>
                </wp:inline>
              </w:drawing>
            </w:r>
          </w:p>
        </w:tc>
        <w:tc>
          <w:tcPr>
            <w:tcW w:w="1470"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27 (52.94 %)</w:t>
            </w:r>
          </w:p>
        </w:tc>
      </w:tr>
      <w:tr w:rsidR="00A23809" w:rsidRPr="00A23809" w:rsidTr="00A23809">
        <w:trPr>
          <w:tblCellSpacing w:w="15" w:type="dxa"/>
        </w:trPr>
        <w:tc>
          <w:tcPr>
            <w:tcW w:w="0" w:type="auto"/>
            <w:gridSpan w:val="7"/>
            <w:vAlign w:val="center"/>
            <w:hideMark/>
          </w:tcPr>
          <w:p w:rsidR="00A23809" w:rsidRPr="00A23809" w:rsidRDefault="00A23809" w:rsidP="00A23809">
            <w:pPr>
              <w:spacing w:before="100" w:beforeAutospacing="1" w:after="100" w:afterAutospacing="1" w:line="240" w:lineRule="auto"/>
              <w:jc w:val="right"/>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0"/>
                <w:szCs w:val="20"/>
                <w:lang w:eastAsia="nl-NL"/>
              </w:rPr>
              <w:t>n = 51</w:t>
            </w:r>
            <w:r w:rsidRPr="00A23809">
              <w:rPr>
                <w:rFonts w:ascii="Times New Roman" w:eastAsia="Times New Roman" w:hAnsi="Times New Roman" w:cs="Times New Roman"/>
                <w:sz w:val="20"/>
                <w:szCs w:val="20"/>
                <w:lang w:eastAsia="nl-NL"/>
              </w:rPr>
              <w:br/>
              <w:t># 51</w:t>
            </w:r>
          </w:p>
        </w:tc>
      </w:tr>
      <w:tr w:rsidR="00A23809" w:rsidRPr="00A23809" w:rsidTr="00A23809">
        <w:trPr>
          <w:tblCellSpacing w:w="15" w:type="dxa"/>
        </w:trPr>
        <w:tc>
          <w:tcPr>
            <w:tcW w:w="0" w:type="auto"/>
            <w:gridSpan w:val="7"/>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br/>
            </w:r>
            <w:r w:rsidRPr="00A23809">
              <w:rPr>
                <w:rFonts w:ascii="Times New Roman" w:eastAsia="Times New Roman" w:hAnsi="Times New Roman" w:cs="Times New Roman"/>
                <w:b/>
                <w:bCs/>
                <w:sz w:val="24"/>
                <w:szCs w:val="24"/>
                <w:lang w:eastAsia="nl-NL"/>
              </w:rPr>
              <w:t>Wat vind je van de Travel Bag?</w:t>
            </w:r>
          </w:p>
        </w:tc>
      </w:tr>
      <w:tr w:rsidR="00A23809" w:rsidRPr="00A23809" w:rsidTr="00A23809">
        <w:trPr>
          <w:tblCellSpacing w:w="15" w:type="dxa"/>
        </w:trPr>
        <w:tc>
          <w:tcPr>
            <w:tcW w:w="2948" w:type="dxa"/>
            <w:gridSpan w:val="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Lelijk</w:t>
            </w:r>
          </w:p>
        </w:tc>
        <w:tc>
          <w:tcPr>
            <w:tcW w:w="4432"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2248A265" wp14:editId="578ACE83">
                  <wp:extent cx="323850" cy="95250"/>
                  <wp:effectExtent l="0" t="0" r="0" b="0"/>
                  <wp:docPr id="71" name="Picture 7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3850" cy="95250"/>
                          </a:xfrm>
                          <a:prstGeom prst="rect">
                            <a:avLst/>
                          </a:prstGeom>
                          <a:noFill/>
                          <a:ln>
                            <a:noFill/>
                          </a:ln>
                        </pic:spPr>
                      </pic:pic>
                    </a:graphicData>
                  </a:graphic>
                </wp:inline>
              </w:drawing>
            </w:r>
          </w:p>
        </w:tc>
        <w:tc>
          <w:tcPr>
            <w:tcW w:w="1500"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6 (11.54 %)</w:t>
            </w:r>
          </w:p>
        </w:tc>
      </w:tr>
      <w:tr w:rsidR="00A23809" w:rsidRPr="00A23809" w:rsidTr="00A23809">
        <w:trPr>
          <w:tblCellSpacing w:w="15" w:type="dxa"/>
        </w:trPr>
        <w:tc>
          <w:tcPr>
            <w:tcW w:w="2948" w:type="dxa"/>
            <w:gridSpan w:val="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Niet mijn smaak</w:t>
            </w:r>
          </w:p>
        </w:tc>
        <w:tc>
          <w:tcPr>
            <w:tcW w:w="4432"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03215EEC" wp14:editId="3243235B">
                  <wp:extent cx="323850" cy="95250"/>
                  <wp:effectExtent l="0" t="0" r="0" b="0"/>
                  <wp:docPr id="70" name="Picture 7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3850" cy="95250"/>
                          </a:xfrm>
                          <a:prstGeom prst="rect">
                            <a:avLst/>
                          </a:prstGeom>
                          <a:noFill/>
                          <a:ln>
                            <a:noFill/>
                          </a:ln>
                        </pic:spPr>
                      </pic:pic>
                    </a:graphicData>
                  </a:graphic>
                </wp:inline>
              </w:drawing>
            </w:r>
          </w:p>
        </w:tc>
        <w:tc>
          <w:tcPr>
            <w:tcW w:w="1500"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6 (11.54 %)</w:t>
            </w:r>
          </w:p>
        </w:tc>
      </w:tr>
      <w:tr w:rsidR="00A23809" w:rsidRPr="00A23809" w:rsidTr="00A23809">
        <w:trPr>
          <w:tblCellSpacing w:w="15" w:type="dxa"/>
        </w:trPr>
        <w:tc>
          <w:tcPr>
            <w:tcW w:w="2948" w:type="dxa"/>
            <w:gridSpan w:val="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Niet bijzonder</w:t>
            </w:r>
          </w:p>
        </w:tc>
        <w:tc>
          <w:tcPr>
            <w:tcW w:w="4432"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54B02690" wp14:editId="04C43E41">
                  <wp:extent cx="609600" cy="95250"/>
                  <wp:effectExtent l="0" t="0" r="0" b="0"/>
                  <wp:docPr id="69" name="Picture 69"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00" cy="95250"/>
                          </a:xfrm>
                          <a:prstGeom prst="rect">
                            <a:avLst/>
                          </a:prstGeom>
                          <a:noFill/>
                          <a:ln>
                            <a:noFill/>
                          </a:ln>
                        </pic:spPr>
                      </pic:pic>
                    </a:graphicData>
                  </a:graphic>
                </wp:inline>
              </w:drawing>
            </w:r>
          </w:p>
        </w:tc>
        <w:tc>
          <w:tcPr>
            <w:tcW w:w="1500"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11 (21.15 %)</w:t>
            </w:r>
          </w:p>
        </w:tc>
      </w:tr>
      <w:tr w:rsidR="00A23809" w:rsidRPr="00A23809" w:rsidTr="00A23809">
        <w:trPr>
          <w:tblCellSpacing w:w="15" w:type="dxa"/>
        </w:trPr>
        <w:tc>
          <w:tcPr>
            <w:tcW w:w="2948" w:type="dxa"/>
            <w:gridSpan w:val="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Wel leuk</w:t>
            </w:r>
          </w:p>
        </w:tc>
        <w:tc>
          <w:tcPr>
            <w:tcW w:w="4432"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7794F237" wp14:editId="281D276F">
                  <wp:extent cx="1143000" cy="95250"/>
                  <wp:effectExtent l="0" t="0" r="0" b="0"/>
                  <wp:docPr id="68" name="Picture 6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0" cy="95250"/>
                          </a:xfrm>
                          <a:prstGeom prst="rect">
                            <a:avLst/>
                          </a:prstGeom>
                          <a:noFill/>
                          <a:ln>
                            <a:noFill/>
                          </a:ln>
                        </pic:spPr>
                      </pic:pic>
                    </a:graphicData>
                  </a:graphic>
                </wp:inline>
              </w:drawing>
            </w:r>
          </w:p>
        </w:tc>
        <w:tc>
          <w:tcPr>
            <w:tcW w:w="1500"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21 (40.38 %)</w:t>
            </w:r>
          </w:p>
        </w:tc>
      </w:tr>
      <w:tr w:rsidR="00A23809" w:rsidRPr="00A23809" w:rsidTr="00A23809">
        <w:trPr>
          <w:tblCellSpacing w:w="15" w:type="dxa"/>
        </w:trPr>
        <w:tc>
          <w:tcPr>
            <w:tcW w:w="2948" w:type="dxa"/>
            <w:gridSpan w:val="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Erg mooi</w:t>
            </w:r>
          </w:p>
        </w:tc>
        <w:tc>
          <w:tcPr>
            <w:tcW w:w="4432"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017EA61E" wp14:editId="72B789BD">
                  <wp:extent cx="438150" cy="95250"/>
                  <wp:effectExtent l="0" t="0" r="0" b="0"/>
                  <wp:docPr id="67" name="Picture 67"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150" cy="95250"/>
                          </a:xfrm>
                          <a:prstGeom prst="rect">
                            <a:avLst/>
                          </a:prstGeom>
                          <a:noFill/>
                          <a:ln>
                            <a:noFill/>
                          </a:ln>
                        </pic:spPr>
                      </pic:pic>
                    </a:graphicData>
                  </a:graphic>
                </wp:inline>
              </w:drawing>
            </w:r>
          </w:p>
        </w:tc>
        <w:tc>
          <w:tcPr>
            <w:tcW w:w="1500"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8 (15.38 %)</w:t>
            </w:r>
          </w:p>
        </w:tc>
      </w:tr>
      <w:tr w:rsidR="00A23809" w:rsidRPr="00A23809" w:rsidTr="00A23809">
        <w:trPr>
          <w:tblCellSpacing w:w="15" w:type="dxa"/>
        </w:trPr>
        <w:tc>
          <w:tcPr>
            <w:tcW w:w="0" w:type="auto"/>
            <w:gridSpan w:val="7"/>
            <w:vAlign w:val="center"/>
            <w:hideMark/>
          </w:tcPr>
          <w:p w:rsidR="00A23809" w:rsidRPr="00A23809" w:rsidRDefault="00A23809" w:rsidP="00A23809">
            <w:pPr>
              <w:spacing w:before="100" w:beforeAutospacing="1" w:after="100" w:afterAutospacing="1" w:line="240" w:lineRule="auto"/>
              <w:jc w:val="right"/>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0"/>
                <w:szCs w:val="20"/>
                <w:lang w:eastAsia="nl-NL"/>
              </w:rPr>
              <w:t>n = 52</w:t>
            </w:r>
            <w:r w:rsidRPr="00A23809">
              <w:rPr>
                <w:rFonts w:ascii="Times New Roman" w:eastAsia="Times New Roman" w:hAnsi="Times New Roman" w:cs="Times New Roman"/>
                <w:sz w:val="20"/>
                <w:szCs w:val="20"/>
                <w:lang w:eastAsia="nl-NL"/>
              </w:rPr>
              <w:br/>
              <w:t># 52</w:t>
            </w:r>
          </w:p>
        </w:tc>
      </w:tr>
      <w:tr w:rsidR="00A23809" w:rsidRPr="00A23809" w:rsidTr="00A23809">
        <w:trPr>
          <w:tblCellSpacing w:w="15" w:type="dxa"/>
        </w:trPr>
        <w:tc>
          <w:tcPr>
            <w:tcW w:w="0" w:type="auto"/>
            <w:gridSpan w:val="7"/>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br/>
            </w:r>
            <w:r w:rsidRPr="00A23809">
              <w:rPr>
                <w:rFonts w:ascii="Times New Roman" w:eastAsia="Times New Roman" w:hAnsi="Times New Roman" w:cs="Times New Roman"/>
                <w:b/>
                <w:bCs/>
                <w:sz w:val="24"/>
                <w:szCs w:val="24"/>
                <w:lang w:eastAsia="nl-NL"/>
              </w:rPr>
              <w:t>Hoeveel invloed heeft het uiterlijk van dit item op jouw koopgedrag?</w:t>
            </w:r>
          </w:p>
        </w:tc>
      </w:tr>
      <w:tr w:rsidR="00A23809" w:rsidRPr="00A23809" w:rsidTr="00A23809">
        <w:trPr>
          <w:tblCellSpacing w:w="15" w:type="dxa"/>
        </w:trPr>
        <w:tc>
          <w:tcPr>
            <w:tcW w:w="2949" w:type="dxa"/>
            <w:gridSpan w:val="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geen invloed</w:t>
            </w:r>
          </w:p>
        </w:tc>
        <w:tc>
          <w:tcPr>
            <w:tcW w:w="4450"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5F60C15A" wp14:editId="1DE68D2A">
                  <wp:extent cx="723900" cy="95250"/>
                  <wp:effectExtent l="0" t="0" r="0" b="0"/>
                  <wp:docPr id="66" name="Picture 6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3900" cy="95250"/>
                          </a:xfrm>
                          <a:prstGeom prst="rect">
                            <a:avLst/>
                          </a:prstGeom>
                          <a:noFill/>
                          <a:ln>
                            <a:noFill/>
                          </a:ln>
                        </pic:spPr>
                      </pic:pic>
                    </a:graphicData>
                  </a:graphic>
                </wp:inline>
              </w:drawing>
            </w:r>
          </w:p>
        </w:tc>
        <w:tc>
          <w:tcPr>
            <w:tcW w:w="1481"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13 (25.49 %)</w:t>
            </w:r>
          </w:p>
        </w:tc>
      </w:tr>
      <w:tr w:rsidR="00A23809" w:rsidRPr="00A23809" w:rsidTr="00A23809">
        <w:trPr>
          <w:tblCellSpacing w:w="15" w:type="dxa"/>
        </w:trPr>
        <w:tc>
          <w:tcPr>
            <w:tcW w:w="2949" w:type="dxa"/>
            <w:gridSpan w:val="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matige invloed</w:t>
            </w:r>
          </w:p>
        </w:tc>
        <w:tc>
          <w:tcPr>
            <w:tcW w:w="4450"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5148E8D7" wp14:editId="75195572">
                  <wp:extent cx="666750" cy="95250"/>
                  <wp:effectExtent l="0" t="0" r="0" b="0"/>
                  <wp:docPr id="65" name="Picture 6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6750" cy="95250"/>
                          </a:xfrm>
                          <a:prstGeom prst="rect">
                            <a:avLst/>
                          </a:prstGeom>
                          <a:noFill/>
                          <a:ln>
                            <a:noFill/>
                          </a:ln>
                        </pic:spPr>
                      </pic:pic>
                    </a:graphicData>
                  </a:graphic>
                </wp:inline>
              </w:drawing>
            </w:r>
          </w:p>
        </w:tc>
        <w:tc>
          <w:tcPr>
            <w:tcW w:w="1481"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12 (23.53 %)</w:t>
            </w:r>
          </w:p>
        </w:tc>
      </w:tr>
      <w:tr w:rsidR="00A23809" w:rsidRPr="00A23809" w:rsidTr="00A23809">
        <w:trPr>
          <w:tblCellSpacing w:w="15" w:type="dxa"/>
        </w:trPr>
        <w:tc>
          <w:tcPr>
            <w:tcW w:w="2949" w:type="dxa"/>
            <w:gridSpan w:val="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veel invloed</w:t>
            </w:r>
          </w:p>
        </w:tc>
        <w:tc>
          <w:tcPr>
            <w:tcW w:w="4450"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006643A9" wp14:editId="6E3E679C">
                  <wp:extent cx="1447800" cy="95250"/>
                  <wp:effectExtent l="0" t="0" r="0" b="0"/>
                  <wp:docPr id="64" name="Picture 6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47800" cy="95250"/>
                          </a:xfrm>
                          <a:prstGeom prst="rect">
                            <a:avLst/>
                          </a:prstGeom>
                          <a:noFill/>
                          <a:ln>
                            <a:noFill/>
                          </a:ln>
                        </pic:spPr>
                      </pic:pic>
                    </a:graphicData>
                  </a:graphic>
                </wp:inline>
              </w:drawing>
            </w:r>
          </w:p>
        </w:tc>
        <w:tc>
          <w:tcPr>
            <w:tcW w:w="1481"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26 (50.98 %)</w:t>
            </w:r>
          </w:p>
        </w:tc>
      </w:tr>
      <w:tr w:rsidR="00A23809" w:rsidRPr="00A23809" w:rsidTr="00A23809">
        <w:trPr>
          <w:tblCellSpacing w:w="15" w:type="dxa"/>
        </w:trPr>
        <w:tc>
          <w:tcPr>
            <w:tcW w:w="0" w:type="auto"/>
            <w:gridSpan w:val="7"/>
            <w:vAlign w:val="center"/>
            <w:hideMark/>
          </w:tcPr>
          <w:p w:rsidR="00A23809" w:rsidRPr="00A23809" w:rsidRDefault="00A23809" w:rsidP="00A23809">
            <w:pPr>
              <w:spacing w:before="100" w:beforeAutospacing="1" w:after="100" w:afterAutospacing="1" w:line="240" w:lineRule="auto"/>
              <w:jc w:val="right"/>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0"/>
                <w:szCs w:val="20"/>
                <w:lang w:eastAsia="nl-NL"/>
              </w:rPr>
              <w:t>n = 51</w:t>
            </w:r>
            <w:r w:rsidRPr="00A23809">
              <w:rPr>
                <w:rFonts w:ascii="Times New Roman" w:eastAsia="Times New Roman" w:hAnsi="Times New Roman" w:cs="Times New Roman"/>
                <w:sz w:val="20"/>
                <w:szCs w:val="20"/>
                <w:lang w:eastAsia="nl-NL"/>
              </w:rPr>
              <w:br/>
              <w:t># 51</w:t>
            </w:r>
          </w:p>
        </w:tc>
      </w:tr>
    </w:tbl>
    <w:p w:rsidR="00A23809" w:rsidRDefault="00A23809" w:rsidP="00A23809">
      <w:pPr>
        <w:spacing w:after="240" w:line="240" w:lineRule="auto"/>
        <w:rPr>
          <w:rFonts w:ascii="Times New Roman" w:eastAsia="Times New Roman" w:hAnsi="Times New Roman" w:cs="Times New Roman"/>
          <w:sz w:val="24"/>
          <w:szCs w:val="24"/>
          <w:lang w:eastAsia="nl-NL"/>
        </w:rPr>
      </w:pPr>
    </w:p>
    <w:p w:rsidR="00A23809" w:rsidRDefault="00A23809" w:rsidP="00A23809">
      <w:pPr>
        <w:spacing w:after="240" w:line="240" w:lineRule="auto"/>
        <w:rPr>
          <w:rFonts w:ascii="Times New Roman" w:eastAsia="Times New Roman" w:hAnsi="Times New Roman" w:cs="Times New Roman"/>
          <w:sz w:val="24"/>
          <w:szCs w:val="24"/>
          <w:lang w:eastAsia="nl-NL"/>
        </w:rPr>
      </w:pPr>
    </w:p>
    <w:p w:rsidR="00A23809" w:rsidRPr="00A23809" w:rsidRDefault="00A23809" w:rsidP="00A23809">
      <w:pPr>
        <w:spacing w:after="240" w:line="240" w:lineRule="auto"/>
        <w:rPr>
          <w:rFonts w:ascii="Times New Roman" w:eastAsia="Times New Roman" w:hAnsi="Times New Roman" w:cs="Times New Roman"/>
          <w:sz w:val="24"/>
          <w:szCs w:val="24"/>
          <w:lang w:eastAsia="nl-NL"/>
        </w:rPr>
      </w:pP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2943"/>
        <w:gridCol w:w="35"/>
        <w:gridCol w:w="30"/>
        <w:gridCol w:w="4408"/>
        <w:gridCol w:w="30"/>
        <w:gridCol w:w="30"/>
        <w:gridCol w:w="30"/>
        <w:gridCol w:w="1494"/>
      </w:tblGrid>
      <w:tr w:rsidR="00A23809" w:rsidRPr="00A23809" w:rsidTr="00A23809">
        <w:trPr>
          <w:tblCellSpacing w:w="15" w:type="dxa"/>
        </w:trPr>
        <w:tc>
          <w:tcPr>
            <w:tcW w:w="0" w:type="auto"/>
            <w:gridSpan w:val="8"/>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lastRenderedPageBreak/>
              <w:br/>
            </w:r>
            <w:r w:rsidRPr="00A23809">
              <w:rPr>
                <w:rFonts w:ascii="Times New Roman" w:eastAsia="Times New Roman" w:hAnsi="Times New Roman" w:cs="Times New Roman"/>
                <w:b/>
                <w:bCs/>
                <w:sz w:val="24"/>
                <w:szCs w:val="24"/>
                <w:lang w:eastAsia="nl-NL"/>
              </w:rPr>
              <w:t>Wat vind je van de prijzen?</w:t>
            </w:r>
          </w:p>
        </w:tc>
      </w:tr>
      <w:tr w:rsidR="00A23809" w:rsidRPr="00A23809" w:rsidTr="00A23809">
        <w:trPr>
          <w:tblCellSpacing w:w="15" w:type="dxa"/>
        </w:trPr>
        <w:tc>
          <w:tcPr>
            <w:tcW w:w="2973" w:type="dxa"/>
            <w:gridSpan w:val="3"/>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Erg goedkoop</w:t>
            </w:r>
          </w:p>
        </w:tc>
        <w:tc>
          <w:tcPr>
            <w:tcW w:w="4450" w:type="dxa"/>
            <w:gridSpan w:val="4"/>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2B6374B6" wp14:editId="21814169">
                  <wp:extent cx="19050" cy="95250"/>
                  <wp:effectExtent l="0" t="0" r="0" b="0"/>
                  <wp:docPr id="63" name="Picture 6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 cy="95250"/>
                          </a:xfrm>
                          <a:prstGeom prst="rect">
                            <a:avLst/>
                          </a:prstGeom>
                          <a:noFill/>
                          <a:ln>
                            <a:noFill/>
                          </a:ln>
                        </pic:spPr>
                      </pic:pic>
                    </a:graphicData>
                  </a:graphic>
                </wp:inline>
              </w:drawing>
            </w:r>
          </w:p>
        </w:tc>
        <w:tc>
          <w:tcPr>
            <w:tcW w:w="1457"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0 (0 %)</w:t>
            </w:r>
          </w:p>
        </w:tc>
      </w:tr>
      <w:tr w:rsidR="00A23809" w:rsidRPr="00A23809" w:rsidTr="00A23809">
        <w:trPr>
          <w:tblCellSpacing w:w="15" w:type="dxa"/>
        </w:trPr>
        <w:tc>
          <w:tcPr>
            <w:tcW w:w="2973" w:type="dxa"/>
            <w:gridSpan w:val="3"/>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Goedkoop</w:t>
            </w:r>
          </w:p>
        </w:tc>
        <w:tc>
          <w:tcPr>
            <w:tcW w:w="4450" w:type="dxa"/>
            <w:gridSpan w:val="4"/>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76B72412" wp14:editId="6AEFB8F4">
                  <wp:extent cx="57150" cy="95250"/>
                  <wp:effectExtent l="0" t="0" r="0" b="0"/>
                  <wp:docPr id="62" name="Picture 6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p>
        </w:tc>
        <w:tc>
          <w:tcPr>
            <w:tcW w:w="1457"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 (2 %)</w:t>
            </w:r>
          </w:p>
        </w:tc>
      </w:tr>
      <w:tr w:rsidR="00A23809" w:rsidRPr="00A23809" w:rsidTr="00A23809">
        <w:trPr>
          <w:tblCellSpacing w:w="15" w:type="dxa"/>
        </w:trPr>
        <w:tc>
          <w:tcPr>
            <w:tcW w:w="2973" w:type="dxa"/>
            <w:gridSpan w:val="3"/>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Normaal</w:t>
            </w:r>
          </w:p>
        </w:tc>
        <w:tc>
          <w:tcPr>
            <w:tcW w:w="4450" w:type="dxa"/>
            <w:gridSpan w:val="4"/>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09975092" wp14:editId="0CFAA21F">
                  <wp:extent cx="1428750" cy="95250"/>
                  <wp:effectExtent l="0" t="0" r="0" b="0"/>
                  <wp:docPr id="61" name="Picture 6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0" cy="95250"/>
                          </a:xfrm>
                          <a:prstGeom prst="rect">
                            <a:avLst/>
                          </a:prstGeom>
                          <a:noFill/>
                          <a:ln>
                            <a:noFill/>
                          </a:ln>
                        </pic:spPr>
                      </pic:pic>
                    </a:graphicData>
                  </a:graphic>
                </wp:inline>
              </w:drawing>
            </w:r>
          </w:p>
        </w:tc>
        <w:tc>
          <w:tcPr>
            <w:tcW w:w="1457"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25 (50 %)</w:t>
            </w:r>
          </w:p>
        </w:tc>
      </w:tr>
      <w:tr w:rsidR="00A23809" w:rsidRPr="00A23809" w:rsidTr="00A23809">
        <w:trPr>
          <w:tblCellSpacing w:w="15" w:type="dxa"/>
        </w:trPr>
        <w:tc>
          <w:tcPr>
            <w:tcW w:w="2973" w:type="dxa"/>
            <w:gridSpan w:val="3"/>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Duur</w:t>
            </w:r>
          </w:p>
        </w:tc>
        <w:tc>
          <w:tcPr>
            <w:tcW w:w="4450" w:type="dxa"/>
            <w:gridSpan w:val="4"/>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062A31C4" wp14:editId="1BC3F004">
                  <wp:extent cx="1143000" cy="95250"/>
                  <wp:effectExtent l="0" t="0" r="0" b="0"/>
                  <wp:docPr id="60" name="Picture 6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0" cy="95250"/>
                          </a:xfrm>
                          <a:prstGeom prst="rect">
                            <a:avLst/>
                          </a:prstGeom>
                          <a:noFill/>
                          <a:ln>
                            <a:noFill/>
                          </a:ln>
                        </pic:spPr>
                      </pic:pic>
                    </a:graphicData>
                  </a:graphic>
                </wp:inline>
              </w:drawing>
            </w:r>
          </w:p>
        </w:tc>
        <w:tc>
          <w:tcPr>
            <w:tcW w:w="1457"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20 (40 %)</w:t>
            </w:r>
          </w:p>
        </w:tc>
      </w:tr>
      <w:tr w:rsidR="00A23809" w:rsidRPr="00A23809" w:rsidTr="00A23809">
        <w:trPr>
          <w:tblCellSpacing w:w="15" w:type="dxa"/>
        </w:trPr>
        <w:tc>
          <w:tcPr>
            <w:tcW w:w="2973" w:type="dxa"/>
            <w:gridSpan w:val="3"/>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Erg duur</w:t>
            </w:r>
          </w:p>
        </w:tc>
        <w:tc>
          <w:tcPr>
            <w:tcW w:w="4450" w:type="dxa"/>
            <w:gridSpan w:val="4"/>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46DB8BB1" wp14:editId="6F8ACEA7">
                  <wp:extent cx="228600" cy="95250"/>
                  <wp:effectExtent l="0" t="0" r="0" b="0"/>
                  <wp:docPr id="59" name="Picture 59"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00" cy="95250"/>
                          </a:xfrm>
                          <a:prstGeom prst="rect">
                            <a:avLst/>
                          </a:prstGeom>
                          <a:noFill/>
                          <a:ln>
                            <a:noFill/>
                          </a:ln>
                        </pic:spPr>
                      </pic:pic>
                    </a:graphicData>
                  </a:graphic>
                </wp:inline>
              </w:drawing>
            </w:r>
          </w:p>
        </w:tc>
        <w:tc>
          <w:tcPr>
            <w:tcW w:w="1457"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4 (8 %)</w:t>
            </w:r>
          </w:p>
        </w:tc>
      </w:tr>
      <w:tr w:rsidR="00A23809" w:rsidRPr="00A23809" w:rsidTr="00A23809">
        <w:trPr>
          <w:tblCellSpacing w:w="15" w:type="dxa"/>
        </w:trPr>
        <w:tc>
          <w:tcPr>
            <w:tcW w:w="0" w:type="auto"/>
            <w:gridSpan w:val="8"/>
            <w:vAlign w:val="center"/>
            <w:hideMark/>
          </w:tcPr>
          <w:p w:rsidR="00A23809" w:rsidRPr="00A23809" w:rsidRDefault="00A23809" w:rsidP="00A23809">
            <w:pPr>
              <w:spacing w:before="100" w:beforeAutospacing="1" w:after="100" w:afterAutospacing="1" w:line="240" w:lineRule="auto"/>
              <w:jc w:val="right"/>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0"/>
                <w:szCs w:val="20"/>
                <w:lang w:eastAsia="nl-NL"/>
              </w:rPr>
              <w:t>n = 50</w:t>
            </w:r>
            <w:r w:rsidRPr="00A23809">
              <w:rPr>
                <w:rFonts w:ascii="Times New Roman" w:eastAsia="Times New Roman" w:hAnsi="Times New Roman" w:cs="Times New Roman"/>
                <w:sz w:val="20"/>
                <w:szCs w:val="20"/>
                <w:lang w:eastAsia="nl-NL"/>
              </w:rPr>
              <w:br/>
              <w:t># 50</w:t>
            </w:r>
          </w:p>
        </w:tc>
      </w:tr>
      <w:tr w:rsidR="00A23809" w:rsidRPr="00A23809" w:rsidTr="00A23809">
        <w:trPr>
          <w:tblCellSpacing w:w="15" w:type="dxa"/>
        </w:trPr>
        <w:tc>
          <w:tcPr>
            <w:tcW w:w="0" w:type="auto"/>
            <w:gridSpan w:val="8"/>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br/>
            </w:r>
            <w:r w:rsidRPr="00A23809">
              <w:rPr>
                <w:rFonts w:ascii="Times New Roman" w:eastAsia="Times New Roman" w:hAnsi="Times New Roman" w:cs="Times New Roman"/>
                <w:b/>
                <w:bCs/>
                <w:sz w:val="24"/>
                <w:szCs w:val="24"/>
                <w:lang w:eastAsia="nl-NL"/>
              </w:rPr>
              <w:t>Hoeveel invloed heeft de prijs van de producten op jouw koopgedrag?</w:t>
            </w:r>
          </w:p>
        </w:tc>
      </w:tr>
      <w:tr w:rsidR="00A23809" w:rsidRPr="00A23809" w:rsidTr="00A23809">
        <w:trPr>
          <w:tblCellSpacing w:w="15" w:type="dxa"/>
        </w:trPr>
        <w:tc>
          <w:tcPr>
            <w:tcW w:w="2913" w:type="dxa"/>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geen invloed</w:t>
            </w:r>
          </w:p>
        </w:tc>
        <w:tc>
          <w:tcPr>
            <w:tcW w:w="4510" w:type="dxa"/>
            <w:gridSpan w:val="6"/>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3B26D634" wp14:editId="5BF45431">
                  <wp:extent cx="457200" cy="95250"/>
                  <wp:effectExtent l="0" t="0" r="0" b="0"/>
                  <wp:docPr id="58" name="Picture 5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 cy="95250"/>
                          </a:xfrm>
                          <a:prstGeom prst="rect">
                            <a:avLst/>
                          </a:prstGeom>
                          <a:noFill/>
                          <a:ln>
                            <a:noFill/>
                          </a:ln>
                        </pic:spPr>
                      </pic:pic>
                    </a:graphicData>
                  </a:graphic>
                </wp:inline>
              </w:drawing>
            </w:r>
          </w:p>
        </w:tc>
        <w:tc>
          <w:tcPr>
            <w:tcW w:w="1457"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8 (16 %)</w:t>
            </w:r>
          </w:p>
        </w:tc>
      </w:tr>
      <w:tr w:rsidR="00A23809" w:rsidRPr="00A23809" w:rsidTr="00A23809">
        <w:trPr>
          <w:tblCellSpacing w:w="15" w:type="dxa"/>
        </w:trPr>
        <w:tc>
          <w:tcPr>
            <w:tcW w:w="2913" w:type="dxa"/>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matige invloed</w:t>
            </w:r>
          </w:p>
        </w:tc>
        <w:tc>
          <w:tcPr>
            <w:tcW w:w="4510" w:type="dxa"/>
            <w:gridSpan w:val="6"/>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474ECAB2" wp14:editId="34C2E1E9">
                  <wp:extent cx="685800" cy="95250"/>
                  <wp:effectExtent l="0" t="0" r="0" b="0"/>
                  <wp:docPr id="57" name="Picture 57"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00" cy="95250"/>
                          </a:xfrm>
                          <a:prstGeom prst="rect">
                            <a:avLst/>
                          </a:prstGeom>
                          <a:noFill/>
                          <a:ln>
                            <a:noFill/>
                          </a:ln>
                        </pic:spPr>
                      </pic:pic>
                    </a:graphicData>
                  </a:graphic>
                </wp:inline>
              </w:drawing>
            </w:r>
          </w:p>
        </w:tc>
        <w:tc>
          <w:tcPr>
            <w:tcW w:w="1457"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12 (24 %)</w:t>
            </w:r>
          </w:p>
        </w:tc>
      </w:tr>
      <w:tr w:rsidR="00A23809" w:rsidRPr="00A23809" w:rsidTr="00A23809">
        <w:trPr>
          <w:tblCellSpacing w:w="15" w:type="dxa"/>
        </w:trPr>
        <w:tc>
          <w:tcPr>
            <w:tcW w:w="2913" w:type="dxa"/>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veel invloed</w:t>
            </w:r>
          </w:p>
        </w:tc>
        <w:tc>
          <w:tcPr>
            <w:tcW w:w="4510" w:type="dxa"/>
            <w:gridSpan w:val="6"/>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336179EB" wp14:editId="3D8EF0C8">
                  <wp:extent cx="1714500" cy="95250"/>
                  <wp:effectExtent l="0" t="0" r="0" b="0"/>
                  <wp:docPr id="56" name="Picture 5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0" cy="95250"/>
                          </a:xfrm>
                          <a:prstGeom prst="rect">
                            <a:avLst/>
                          </a:prstGeom>
                          <a:noFill/>
                          <a:ln>
                            <a:noFill/>
                          </a:ln>
                        </pic:spPr>
                      </pic:pic>
                    </a:graphicData>
                  </a:graphic>
                </wp:inline>
              </w:drawing>
            </w:r>
          </w:p>
        </w:tc>
        <w:tc>
          <w:tcPr>
            <w:tcW w:w="1457"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30 (60 %)</w:t>
            </w:r>
          </w:p>
        </w:tc>
      </w:tr>
      <w:tr w:rsidR="00A23809" w:rsidRPr="00A23809" w:rsidTr="00A23809">
        <w:trPr>
          <w:tblCellSpacing w:w="15" w:type="dxa"/>
        </w:trPr>
        <w:tc>
          <w:tcPr>
            <w:tcW w:w="0" w:type="auto"/>
            <w:gridSpan w:val="8"/>
            <w:vAlign w:val="center"/>
            <w:hideMark/>
          </w:tcPr>
          <w:p w:rsidR="00A23809" w:rsidRPr="00A23809" w:rsidRDefault="00A23809" w:rsidP="00A23809">
            <w:pPr>
              <w:spacing w:before="100" w:beforeAutospacing="1" w:after="100" w:afterAutospacing="1" w:line="240" w:lineRule="auto"/>
              <w:jc w:val="right"/>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0"/>
                <w:szCs w:val="20"/>
                <w:lang w:eastAsia="nl-NL"/>
              </w:rPr>
              <w:t>n = 50</w:t>
            </w:r>
            <w:r w:rsidRPr="00A23809">
              <w:rPr>
                <w:rFonts w:ascii="Times New Roman" w:eastAsia="Times New Roman" w:hAnsi="Times New Roman" w:cs="Times New Roman"/>
                <w:sz w:val="20"/>
                <w:szCs w:val="20"/>
                <w:lang w:eastAsia="nl-NL"/>
              </w:rPr>
              <w:br/>
              <w:t># 50</w:t>
            </w:r>
          </w:p>
        </w:tc>
      </w:tr>
      <w:tr w:rsidR="00A23809" w:rsidRPr="00A23809" w:rsidTr="00A23809">
        <w:trPr>
          <w:tblCellSpacing w:w="15" w:type="dxa"/>
        </w:trPr>
        <w:tc>
          <w:tcPr>
            <w:tcW w:w="0" w:type="auto"/>
            <w:gridSpan w:val="8"/>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br/>
            </w:r>
            <w:r w:rsidRPr="00A23809">
              <w:rPr>
                <w:rFonts w:ascii="Times New Roman" w:eastAsia="Times New Roman" w:hAnsi="Times New Roman" w:cs="Times New Roman"/>
                <w:b/>
                <w:bCs/>
                <w:sz w:val="24"/>
                <w:szCs w:val="24"/>
                <w:lang w:eastAsia="nl-NL"/>
              </w:rPr>
              <w:t>De verzendkosten bedragen 5,95. Wat vind je hiervan?</w:t>
            </w:r>
          </w:p>
        </w:tc>
      </w:tr>
      <w:tr w:rsidR="00A23809" w:rsidRPr="00A23809" w:rsidTr="00A23809">
        <w:trPr>
          <w:tblCellSpacing w:w="15" w:type="dxa"/>
        </w:trPr>
        <w:tc>
          <w:tcPr>
            <w:tcW w:w="2943" w:type="dxa"/>
            <w:gridSpan w:val="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erg goedkoop</w:t>
            </w:r>
          </w:p>
        </w:tc>
        <w:tc>
          <w:tcPr>
            <w:tcW w:w="4420"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2FB7FC47" wp14:editId="4055FE8B">
                  <wp:extent cx="19050" cy="95250"/>
                  <wp:effectExtent l="0" t="0" r="0" b="0"/>
                  <wp:docPr id="55" name="Picture 5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 cy="95250"/>
                          </a:xfrm>
                          <a:prstGeom prst="rect">
                            <a:avLst/>
                          </a:prstGeom>
                          <a:noFill/>
                          <a:ln>
                            <a:noFill/>
                          </a:ln>
                        </pic:spPr>
                      </pic:pic>
                    </a:graphicData>
                  </a:graphic>
                </wp:inline>
              </w:drawing>
            </w:r>
          </w:p>
        </w:tc>
        <w:tc>
          <w:tcPr>
            <w:tcW w:w="1517" w:type="dxa"/>
            <w:gridSpan w:val="4"/>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0 (0 %)</w:t>
            </w:r>
          </w:p>
        </w:tc>
      </w:tr>
      <w:tr w:rsidR="00A23809" w:rsidRPr="00A23809" w:rsidTr="00A23809">
        <w:trPr>
          <w:tblCellSpacing w:w="15" w:type="dxa"/>
        </w:trPr>
        <w:tc>
          <w:tcPr>
            <w:tcW w:w="2943" w:type="dxa"/>
            <w:gridSpan w:val="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goedkoop</w:t>
            </w:r>
          </w:p>
        </w:tc>
        <w:tc>
          <w:tcPr>
            <w:tcW w:w="4420"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3E12F0AA" wp14:editId="77A77F3F">
                  <wp:extent cx="19050" cy="95250"/>
                  <wp:effectExtent l="0" t="0" r="0" b="0"/>
                  <wp:docPr id="54" name="Picture 5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 cy="95250"/>
                          </a:xfrm>
                          <a:prstGeom prst="rect">
                            <a:avLst/>
                          </a:prstGeom>
                          <a:noFill/>
                          <a:ln>
                            <a:noFill/>
                          </a:ln>
                        </pic:spPr>
                      </pic:pic>
                    </a:graphicData>
                  </a:graphic>
                </wp:inline>
              </w:drawing>
            </w:r>
          </w:p>
        </w:tc>
        <w:tc>
          <w:tcPr>
            <w:tcW w:w="1517" w:type="dxa"/>
            <w:gridSpan w:val="4"/>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0 (0 %)</w:t>
            </w:r>
          </w:p>
        </w:tc>
      </w:tr>
      <w:tr w:rsidR="00A23809" w:rsidRPr="00A23809" w:rsidTr="00A23809">
        <w:trPr>
          <w:tblCellSpacing w:w="15" w:type="dxa"/>
        </w:trPr>
        <w:tc>
          <w:tcPr>
            <w:tcW w:w="2943" w:type="dxa"/>
            <w:gridSpan w:val="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normaal</w:t>
            </w:r>
          </w:p>
        </w:tc>
        <w:tc>
          <w:tcPr>
            <w:tcW w:w="4420"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6FC99DC1" wp14:editId="24B5D759">
                  <wp:extent cx="704850" cy="95250"/>
                  <wp:effectExtent l="0" t="0" r="0" b="0"/>
                  <wp:docPr id="53" name="Picture 5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04850" cy="95250"/>
                          </a:xfrm>
                          <a:prstGeom prst="rect">
                            <a:avLst/>
                          </a:prstGeom>
                          <a:noFill/>
                          <a:ln>
                            <a:noFill/>
                          </a:ln>
                        </pic:spPr>
                      </pic:pic>
                    </a:graphicData>
                  </a:graphic>
                </wp:inline>
              </w:drawing>
            </w:r>
          </w:p>
        </w:tc>
        <w:tc>
          <w:tcPr>
            <w:tcW w:w="1517" w:type="dxa"/>
            <w:gridSpan w:val="4"/>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13 (25 %)</w:t>
            </w:r>
          </w:p>
        </w:tc>
      </w:tr>
      <w:tr w:rsidR="00A23809" w:rsidRPr="00A23809" w:rsidTr="00A23809">
        <w:trPr>
          <w:tblCellSpacing w:w="15" w:type="dxa"/>
        </w:trPr>
        <w:tc>
          <w:tcPr>
            <w:tcW w:w="2943" w:type="dxa"/>
            <w:gridSpan w:val="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duur</w:t>
            </w:r>
          </w:p>
        </w:tc>
        <w:tc>
          <w:tcPr>
            <w:tcW w:w="4420"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6F1329E6" wp14:editId="4D3B6214">
                  <wp:extent cx="1257300" cy="95250"/>
                  <wp:effectExtent l="0" t="0" r="0" b="0"/>
                  <wp:docPr id="52" name="Picture 5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57300" cy="95250"/>
                          </a:xfrm>
                          <a:prstGeom prst="rect">
                            <a:avLst/>
                          </a:prstGeom>
                          <a:noFill/>
                          <a:ln>
                            <a:noFill/>
                          </a:ln>
                        </pic:spPr>
                      </pic:pic>
                    </a:graphicData>
                  </a:graphic>
                </wp:inline>
              </w:drawing>
            </w:r>
          </w:p>
        </w:tc>
        <w:tc>
          <w:tcPr>
            <w:tcW w:w="1517" w:type="dxa"/>
            <w:gridSpan w:val="4"/>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23 (44.23 %)</w:t>
            </w:r>
          </w:p>
        </w:tc>
      </w:tr>
      <w:tr w:rsidR="00A23809" w:rsidRPr="00A23809" w:rsidTr="00A23809">
        <w:trPr>
          <w:tblCellSpacing w:w="15" w:type="dxa"/>
        </w:trPr>
        <w:tc>
          <w:tcPr>
            <w:tcW w:w="2943" w:type="dxa"/>
            <w:gridSpan w:val="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erg duur</w:t>
            </w:r>
          </w:p>
        </w:tc>
        <w:tc>
          <w:tcPr>
            <w:tcW w:w="4420"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7A2E66F7" wp14:editId="6130F96E">
                  <wp:extent cx="876300" cy="95250"/>
                  <wp:effectExtent l="0" t="0" r="0" b="0"/>
                  <wp:docPr id="51" name="Picture 5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76300" cy="95250"/>
                          </a:xfrm>
                          <a:prstGeom prst="rect">
                            <a:avLst/>
                          </a:prstGeom>
                          <a:noFill/>
                          <a:ln>
                            <a:noFill/>
                          </a:ln>
                        </pic:spPr>
                      </pic:pic>
                    </a:graphicData>
                  </a:graphic>
                </wp:inline>
              </w:drawing>
            </w:r>
          </w:p>
        </w:tc>
        <w:tc>
          <w:tcPr>
            <w:tcW w:w="1517" w:type="dxa"/>
            <w:gridSpan w:val="4"/>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16 (30.77 %)</w:t>
            </w:r>
          </w:p>
        </w:tc>
      </w:tr>
      <w:tr w:rsidR="00A23809" w:rsidRPr="00A23809" w:rsidTr="00A23809">
        <w:trPr>
          <w:tblCellSpacing w:w="15" w:type="dxa"/>
        </w:trPr>
        <w:tc>
          <w:tcPr>
            <w:tcW w:w="0" w:type="auto"/>
            <w:gridSpan w:val="8"/>
            <w:vAlign w:val="center"/>
            <w:hideMark/>
          </w:tcPr>
          <w:p w:rsidR="00A23809" w:rsidRPr="00A23809" w:rsidRDefault="00A23809" w:rsidP="00A23809">
            <w:pPr>
              <w:spacing w:before="100" w:beforeAutospacing="1" w:after="100" w:afterAutospacing="1" w:line="240" w:lineRule="auto"/>
              <w:jc w:val="right"/>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0"/>
                <w:szCs w:val="20"/>
                <w:lang w:eastAsia="nl-NL"/>
              </w:rPr>
              <w:t>n = 52</w:t>
            </w:r>
            <w:r w:rsidRPr="00A23809">
              <w:rPr>
                <w:rFonts w:ascii="Times New Roman" w:eastAsia="Times New Roman" w:hAnsi="Times New Roman" w:cs="Times New Roman"/>
                <w:sz w:val="20"/>
                <w:szCs w:val="20"/>
                <w:lang w:eastAsia="nl-NL"/>
              </w:rPr>
              <w:br/>
              <w:t># 52</w:t>
            </w:r>
          </w:p>
        </w:tc>
      </w:tr>
      <w:tr w:rsidR="00A23809" w:rsidRPr="00A23809" w:rsidTr="00A23809">
        <w:trPr>
          <w:tblCellSpacing w:w="15" w:type="dxa"/>
        </w:trPr>
        <w:tc>
          <w:tcPr>
            <w:tcW w:w="0" w:type="auto"/>
            <w:gridSpan w:val="8"/>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br/>
            </w:r>
            <w:r w:rsidRPr="00A23809">
              <w:rPr>
                <w:rFonts w:ascii="Times New Roman" w:eastAsia="Times New Roman" w:hAnsi="Times New Roman" w:cs="Times New Roman"/>
                <w:b/>
                <w:bCs/>
                <w:sz w:val="24"/>
                <w:szCs w:val="24"/>
                <w:lang w:eastAsia="nl-NL"/>
              </w:rPr>
              <w:t>Hoeveel invloed heeft de prijs van de verzendkosten op jouw koopgedrag?</w:t>
            </w:r>
          </w:p>
        </w:tc>
      </w:tr>
      <w:tr w:rsidR="00A23809" w:rsidRPr="00A23809" w:rsidTr="00A23809">
        <w:trPr>
          <w:tblCellSpacing w:w="15" w:type="dxa"/>
        </w:trPr>
        <w:tc>
          <w:tcPr>
            <w:tcW w:w="2943" w:type="dxa"/>
            <w:gridSpan w:val="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geen invloed</w:t>
            </w:r>
          </w:p>
        </w:tc>
        <w:tc>
          <w:tcPr>
            <w:tcW w:w="4450"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2EDDD9C9" wp14:editId="0FF8D248">
                  <wp:extent cx="228600" cy="95250"/>
                  <wp:effectExtent l="0" t="0" r="0" b="0"/>
                  <wp:docPr id="50" name="Picture 5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00" cy="95250"/>
                          </a:xfrm>
                          <a:prstGeom prst="rect">
                            <a:avLst/>
                          </a:prstGeom>
                          <a:noFill/>
                          <a:ln>
                            <a:noFill/>
                          </a:ln>
                        </pic:spPr>
                      </pic:pic>
                    </a:graphicData>
                  </a:graphic>
                </wp:inline>
              </w:drawing>
            </w:r>
          </w:p>
        </w:tc>
        <w:tc>
          <w:tcPr>
            <w:tcW w:w="1487"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4 (7.69 %)</w:t>
            </w:r>
          </w:p>
        </w:tc>
      </w:tr>
      <w:tr w:rsidR="00A23809" w:rsidRPr="00A23809" w:rsidTr="00A23809">
        <w:trPr>
          <w:tblCellSpacing w:w="15" w:type="dxa"/>
        </w:trPr>
        <w:tc>
          <w:tcPr>
            <w:tcW w:w="2943" w:type="dxa"/>
            <w:gridSpan w:val="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matige invloed</w:t>
            </w:r>
          </w:p>
        </w:tc>
        <w:tc>
          <w:tcPr>
            <w:tcW w:w="4450"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57A7DAF6" wp14:editId="5D880228">
                  <wp:extent cx="1371600" cy="95250"/>
                  <wp:effectExtent l="0" t="0" r="0" b="0"/>
                  <wp:docPr id="48" name="Picture 4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1600" cy="95250"/>
                          </a:xfrm>
                          <a:prstGeom prst="rect">
                            <a:avLst/>
                          </a:prstGeom>
                          <a:noFill/>
                          <a:ln>
                            <a:noFill/>
                          </a:ln>
                        </pic:spPr>
                      </pic:pic>
                    </a:graphicData>
                  </a:graphic>
                </wp:inline>
              </w:drawing>
            </w:r>
          </w:p>
        </w:tc>
        <w:tc>
          <w:tcPr>
            <w:tcW w:w="1487"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25 (48.08 %)</w:t>
            </w:r>
          </w:p>
        </w:tc>
      </w:tr>
      <w:tr w:rsidR="00A23809" w:rsidRPr="00A23809" w:rsidTr="00A23809">
        <w:trPr>
          <w:tblCellSpacing w:w="15" w:type="dxa"/>
        </w:trPr>
        <w:tc>
          <w:tcPr>
            <w:tcW w:w="2943" w:type="dxa"/>
            <w:gridSpan w:val="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veel invloed</w:t>
            </w:r>
          </w:p>
        </w:tc>
        <w:tc>
          <w:tcPr>
            <w:tcW w:w="4450"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45C79CDC" wp14:editId="15D98615">
                  <wp:extent cx="1257300" cy="95250"/>
                  <wp:effectExtent l="0" t="0" r="0" b="0"/>
                  <wp:docPr id="47" name="Picture 47"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57300" cy="95250"/>
                          </a:xfrm>
                          <a:prstGeom prst="rect">
                            <a:avLst/>
                          </a:prstGeom>
                          <a:noFill/>
                          <a:ln>
                            <a:noFill/>
                          </a:ln>
                        </pic:spPr>
                      </pic:pic>
                    </a:graphicData>
                  </a:graphic>
                </wp:inline>
              </w:drawing>
            </w:r>
          </w:p>
        </w:tc>
        <w:tc>
          <w:tcPr>
            <w:tcW w:w="1487"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23 (44.23 %)</w:t>
            </w:r>
          </w:p>
        </w:tc>
      </w:tr>
      <w:tr w:rsidR="00A23809" w:rsidRPr="00A23809" w:rsidTr="00A23809">
        <w:trPr>
          <w:tblCellSpacing w:w="15" w:type="dxa"/>
        </w:trPr>
        <w:tc>
          <w:tcPr>
            <w:tcW w:w="0" w:type="auto"/>
            <w:gridSpan w:val="8"/>
            <w:vAlign w:val="center"/>
            <w:hideMark/>
          </w:tcPr>
          <w:p w:rsidR="00A23809" w:rsidRPr="00A23809" w:rsidRDefault="00A23809" w:rsidP="00A23809">
            <w:pPr>
              <w:spacing w:before="100" w:beforeAutospacing="1" w:after="100" w:afterAutospacing="1" w:line="240" w:lineRule="auto"/>
              <w:jc w:val="right"/>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0"/>
                <w:szCs w:val="20"/>
                <w:lang w:eastAsia="nl-NL"/>
              </w:rPr>
              <w:t>n = 52</w:t>
            </w:r>
            <w:r w:rsidRPr="00A23809">
              <w:rPr>
                <w:rFonts w:ascii="Times New Roman" w:eastAsia="Times New Roman" w:hAnsi="Times New Roman" w:cs="Times New Roman"/>
                <w:sz w:val="20"/>
                <w:szCs w:val="20"/>
                <w:lang w:eastAsia="nl-NL"/>
              </w:rPr>
              <w:br/>
              <w:t># 52</w:t>
            </w:r>
          </w:p>
        </w:tc>
      </w:tr>
      <w:tr w:rsidR="00A23809" w:rsidRPr="00A23809" w:rsidTr="00A23809">
        <w:trPr>
          <w:tblCellSpacing w:w="15" w:type="dxa"/>
        </w:trPr>
        <w:tc>
          <w:tcPr>
            <w:tcW w:w="0" w:type="auto"/>
            <w:gridSpan w:val="8"/>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br/>
            </w:r>
            <w:r w:rsidRPr="00A23809">
              <w:rPr>
                <w:rFonts w:ascii="Times New Roman" w:eastAsia="Times New Roman" w:hAnsi="Times New Roman" w:cs="Times New Roman"/>
                <w:b/>
                <w:bCs/>
                <w:sz w:val="24"/>
                <w:szCs w:val="24"/>
                <w:lang w:eastAsia="nl-NL"/>
              </w:rPr>
              <w:t>Ik zie de volgende artikelen graag in het assortiment verschijnen:</w:t>
            </w:r>
          </w:p>
        </w:tc>
      </w:tr>
      <w:tr w:rsidR="00A23809" w:rsidRPr="00A23809" w:rsidTr="00A23809">
        <w:trPr>
          <w:tblCellSpacing w:w="15" w:type="dxa"/>
        </w:trPr>
        <w:tc>
          <w:tcPr>
            <w:tcW w:w="2947" w:type="dxa"/>
            <w:gridSpan w:val="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Zwemkleding</w:t>
            </w:r>
          </w:p>
        </w:tc>
        <w:tc>
          <w:tcPr>
            <w:tcW w:w="4460" w:type="dxa"/>
            <w:gridSpan w:val="4"/>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6AE2A5DD" wp14:editId="1402079F">
                  <wp:extent cx="133350" cy="95250"/>
                  <wp:effectExtent l="0" t="0" r="0" b="0"/>
                  <wp:docPr id="46" name="Picture 4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p>
        </w:tc>
        <w:tc>
          <w:tcPr>
            <w:tcW w:w="1473"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2 (4.76 %)</w:t>
            </w:r>
          </w:p>
        </w:tc>
      </w:tr>
      <w:tr w:rsidR="00A23809" w:rsidRPr="00A23809" w:rsidTr="00A23809">
        <w:trPr>
          <w:tblCellSpacing w:w="15" w:type="dxa"/>
        </w:trPr>
        <w:tc>
          <w:tcPr>
            <w:tcW w:w="2947" w:type="dxa"/>
            <w:gridSpan w:val="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Accessoires</w:t>
            </w:r>
          </w:p>
        </w:tc>
        <w:tc>
          <w:tcPr>
            <w:tcW w:w="4460" w:type="dxa"/>
            <w:gridSpan w:val="4"/>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78A8A68C" wp14:editId="790A4B4E">
                  <wp:extent cx="2038350" cy="95250"/>
                  <wp:effectExtent l="0" t="0" r="0" b="0"/>
                  <wp:docPr id="45" name="Picture 4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38350" cy="95250"/>
                          </a:xfrm>
                          <a:prstGeom prst="rect">
                            <a:avLst/>
                          </a:prstGeom>
                          <a:noFill/>
                          <a:ln>
                            <a:noFill/>
                          </a:ln>
                        </pic:spPr>
                      </pic:pic>
                    </a:graphicData>
                  </a:graphic>
                </wp:inline>
              </w:drawing>
            </w:r>
          </w:p>
        </w:tc>
        <w:tc>
          <w:tcPr>
            <w:tcW w:w="1473"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30 (71.43 %)</w:t>
            </w:r>
          </w:p>
        </w:tc>
      </w:tr>
      <w:tr w:rsidR="00A23809" w:rsidRPr="00A23809" w:rsidTr="00A23809">
        <w:trPr>
          <w:tblCellSpacing w:w="15" w:type="dxa"/>
        </w:trPr>
        <w:tc>
          <w:tcPr>
            <w:tcW w:w="2947" w:type="dxa"/>
            <w:gridSpan w:val="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Fashionable kleding</w:t>
            </w:r>
          </w:p>
        </w:tc>
        <w:tc>
          <w:tcPr>
            <w:tcW w:w="4460" w:type="dxa"/>
            <w:gridSpan w:val="4"/>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38525795" wp14:editId="49F6C9B8">
                  <wp:extent cx="1428750" cy="95250"/>
                  <wp:effectExtent l="0" t="0" r="0" b="0"/>
                  <wp:docPr id="44" name="Picture 4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0" cy="95250"/>
                          </a:xfrm>
                          <a:prstGeom prst="rect">
                            <a:avLst/>
                          </a:prstGeom>
                          <a:noFill/>
                          <a:ln>
                            <a:noFill/>
                          </a:ln>
                        </pic:spPr>
                      </pic:pic>
                    </a:graphicData>
                  </a:graphic>
                </wp:inline>
              </w:drawing>
            </w:r>
          </w:p>
        </w:tc>
        <w:tc>
          <w:tcPr>
            <w:tcW w:w="1473"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21 (50 %)</w:t>
            </w:r>
          </w:p>
        </w:tc>
      </w:tr>
      <w:tr w:rsidR="00A23809" w:rsidRPr="00A23809" w:rsidTr="00A23809">
        <w:trPr>
          <w:tblCellSpacing w:w="15" w:type="dxa"/>
        </w:trPr>
        <w:tc>
          <w:tcPr>
            <w:tcW w:w="0" w:type="auto"/>
            <w:gridSpan w:val="8"/>
            <w:vAlign w:val="center"/>
            <w:hideMark/>
          </w:tcPr>
          <w:p w:rsidR="00A23809" w:rsidRPr="00A23809" w:rsidRDefault="00A23809" w:rsidP="00A23809">
            <w:pPr>
              <w:spacing w:before="100" w:beforeAutospacing="1" w:after="100" w:afterAutospacing="1" w:line="240" w:lineRule="auto"/>
              <w:jc w:val="right"/>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0"/>
                <w:szCs w:val="20"/>
                <w:lang w:eastAsia="nl-NL"/>
              </w:rPr>
              <w:t>n = 42</w:t>
            </w:r>
            <w:r w:rsidRPr="00A23809">
              <w:rPr>
                <w:rFonts w:ascii="Times New Roman" w:eastAsia="Times New Roman" w:hAnsi="Times New Roman" w:cs="Times New Roman"/>
                <w:sz w:val="20"/>
                <w:szCs w:val="20"/>
                <w:lang w:eastAsia="nl-NL"/>
              </w:rPr>
              <w:br/>
              <w:t># 53</w:t>
            </w:r>
          </w:p>
        </w:tc>
      </w:tr>
    </w:tbl>
    <w:p w:rsidR="00A23809" w:rsidRDefault="00A23809" w:rsidP="00A23809">
      <w:pPr>
        <w:spacing w:after="240" w:line="240" w:lineRule="auto"/>
        <w:rPr>
          <w:rFonts w:ascii="Times New Roman" w:eastAsia="Times New Roman" w:hAnsi="Times New Roman" w:cs="Times New Roman"/>
          <w:sz w:val="24"/>
          <w:szCs w:val="24"/>
          <w:lang w:eastAsia="nl-NL"/>
        </w:rPr>
      </w:pPr>
    </w:p>
    <w:p w:rsidR="00A23809" w:rsidRDefault="00A23809" w:rsidP="00A23809">
      <w:pPr>
        <w:spacing w:after="240" w:line="240" w:lineRule="auto"/>
        <w:rPr>
          <w:rFonts w:ascii="Times New Roman" w:eastAsia="Times New Roman" w:hAnsi="Times New Roman" w:cs="Times New Roman"/>
          <w:sz w:val="24"/>
          <w:szCs w:val="24"/>
          <w:lang w:eastAsia="nl-NL"/>
        </w:rPr>
      </w:pPr>
    </w:p>
    <w:p w:rsidR="00A23809" w:rsidRPr="00A23809" w:rsidRDefault="00A23809" w:rsidP="00A23809">
      <w:pPr>
        <w:spacing w:after="240" w:line="240" w:lineRule="auto"/>
        <w:rPr>
          <w:rFonts w:ascii="Times New Roman" w:eastAsia="Times New Roman" w:hAnsi="Times New Roman" w:cs="Times New Roman"/>
          <w:sz w:val="24"/>
          <w:szCs w:val="24"/>
          <w:lang w:eastAsia="nl-NL"/>
        </w:rPr>
      </w:pP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2949"/>
        <w:gridCol w:w="30"/>
        <w:gridCol w:w="30"/>
        <w:gridCol w:w="4473"/>
        <w:gridCol w:w="1518"/>
      </w:tblGrid>
      <w:tr w:rsidR="00A23809" w:rsidRPr="00A23809" w:rsidTr="00A23809">
        <w:trPr>
          <w:tblCellSpacing w:w="15" w:type="dxa"/>
        </w:trPr>
        <w:tc>
          <w:tcPr>
            <w:tcW w:w="0" w:type="auto"/>
            <w:gridSpan w:val="5"/>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lastRenderedPageBreak/>
              <w:br/>
            </w:r>
            <w:r w:rsidRPr="00A23809">
              <w:rPr>
                <w:rFonts w:ascii="Times New Roman" w:eastAsia="Times New Roman" w:hAnsi="Times New Roman" w:cs="Times New Roman"/>
                <w:b/>
                <w:bCs/>
                <w:sz w:val="24"/>
                <w:szCs w:val="24"/>
                <w:lang w:eastAsia="nl-NL"/>
              </w:rPr>
              <w:t>Ik draag studiegerelateerde kleding het liefst tijdens:</w:t>
            </w:r>
          </w:p>
        </w:tc>
      </w:tr>
      <w:tr w:rsidR="00A23809" w:rsidRPr="00A23809" w:rsidTr="00A23809">
        <w:trPr>
          <w:tblCellSpacing w:w="15" w:type="dxa"/>
        </w:trPr>
        <w:tc>
          <w:tcPr>
            <w:tcW w:w="2962" w:type="dxa"/>
            <w:gridSpan w:val="3"/>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School</w:t>
            </w:r>
          </w:p>
        </w:tc>
        <w:tc>
          <w:tcPr>
            <w:tcW w:w="4443"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788D328B" wp14:editId="5BD8F5DB">
                  <wp:extent cx="1143000" cy="95250"/>
                  <wp:effectExtent l="0" t="0" r="0" b="0"/>
                  <wp:docPr id="43" name="Picture 4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0" cy="95250"/>
                          </a:xfrm>
                          <a:prstGeom prst="rect">
                            <a:avLst/>
                          </a:prstGeom>
                          <a:noFill/>
                          <a:ln>
                            <a:noFill/>
                          </a:ln>
                        </pic:spPr>
                      </pic:pic>
                    </a:graphicData>
                  </a:graphic>
                </wp:inline>
              </w:drawing>
            </w:r>
          </w:p>
        </w:tc>
        <w:tc>
          <w:tcPr>
            <w:tcW w:w="1475"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18 (40 %)</w:t>
            </w:r>
          </w:p>
        </w:tc>
      </w:tr>
      <w:tr w:rsidR="00A23809" w:rsidRPr="00A23809" w:rsidTr="00A23809">
        <w:trPr>
          <w:tblCellSpacing w:w="15" w:type="dxa"/>
        </w:trPr>
        <w:tc>
          <w:tcPr>
            <w:tcW w:w="2962" w:type="dxa"/>
            <w:gridSpan w:val="3"/>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Sport</w:t>
            </w:r>
          </w:p>
        </w:tc>
        <w:tc>
          <w:tcPr>
            <w:tcW w:w="4443"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2D5CBA09" wp14:editId="5959BF30">
                  <wp:extent cx="1276350" cy="95250"/>
                  <wp:effectExtent l="0" t="0" r="0" b="0"/>
                  <wp:docPr id="42" name="Picture 4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76350" cy="95250"/>
                          </a:xfrm>
                          <a:prstGeom prst="rect">
                            <a:avLst/>
                          </a:prstGeom>
                          <a:noFill/>
                          <a:ln>
                            <a:noFill/>
                          </a:ln>
                        </pic:spPr>
                      </pic:pic>
                    </a:graphicData>
                  </a:graphic>
                </wp:inline>
              </w:drawing>
            </w:r>
          </w:p>
        </w:tc>
        <w:tc>
          <w:tcPr>
            <w:tcW w:w="1475"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20 (44.44 %)</w:t>
            </w:r>
          </w:p>
        </w:tc>
      </w:tr>
      <w:tr w:rsidR="00A23809" w:rsidRPr="00A23809" w:rsidTr="00A23809">
        <w:trPr>
          <w:tblCellSpacing w:w="15" w:type="dxa"/>
        </w:trPr>
        <w:tc>
          <w:tcPr>
            <w:tcW w:w="2962" w:type="dxa"/>
            <w:gridSpan w:val="3"/>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Vrije tijd</w:t>
            </w:r>
          </w:p>
        </w:tc>
        <w:tc>
          <w:tcPr>
            <w:tcW w:w="4443"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63087F0F" wp14:editId="57FF4E7F">
                  <wp:extent cx="1390650" cy="95250"/>
                  <wp:effectExtent l="0" t="0" r="0" b="0"/>
                  <wp:docPr id="41" name="Picture 4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0650" cy="95250"/>
                          </a:xfrm>
                          <a:prstGeom prst="rect">
                            <a:avLst/>
                          </a:prstGeom>
                          <a:noFill/>
                          <a:ln>
                            <a:noFill/>
                          </a:ln>
                        </pic:spPr>
                      </pic:pic>
                    </a:graphicData>
                  </a:graphic>
                </wp:inline>
              </w:drawing>
            </w:r>
          </w:p>
        </w:tc>
        <w:tc>
          <w:tcPr>
            <w:tcW w:w="1475"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22 (48.89 %)</w:t>
            </w:r>
          </w:p>
        </w:tc>
      </w:tr>
      <w:tr w:rsidR="00A23809" w:rsidRPr="00A23809" w:rsidTr="00A23809">
        <w:trPr>
          <w:tblCellSpacing w:w="15" w:type="dxa"/>
        </w:trPr>
        <w:tc>
          <w:tcPr>
            <w:tcW w:w="2962" w:type="dxa"/>
            <w:gridSpan w:val="3"/>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Uitgaan</w:t>
            </w:r>
          </w:p>
        </w:tc>
        <w:tc>
          <w:tcPr>
            <w:tcW w:w="4443"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78733520" wp14:editId="76CA0867">
                  <wp:extent cx="57150" cy="95250"/>
                  <wp:effectExtent l="0" t="0" r="0" b="0"/>
                  <wp:docPr id="40" name="Picture 4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p>
        </w:tc>
        <w:tc>
          <w:tcPr>
            <w:tcW w:w="1475"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 (2.22 %)</w:t>
            </w:r>
          </w:p>
        </w:tc>
      </w:tr>
      <w:tr w:rsidR="00A23809" w:rsidRPr="00A23809" w:rsidTr="00A23809">
        <w:trPr>
          <w:tblCellSpacing w:w="15" w:type="dxa"/>
        </w:trPr>
        <w:tc>
          <w:tcPr>
            <w:tcW w:w="2962" w:type="dxa"/>
            <w:gridSpan w:val="3"/>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Vakantie</w:t>
            </w:r>
          </w:p>
        </w:tc>
        <w:tc>
          <w:tcPr>
            <w:tcW w:w="4443"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3FB15A51" wp14:editId="11E2BBDB">
                  <wp:extent cx="571500" cy="95250"/>
                  <wp:effectExtent l="0" t="0" r="0" b="0"/>
                  <wp:docPr id="38" name="Picture 3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 cy="95250"/>
                          </a:xfrm>
                          <a:prstGeom prst="rect">
                            <a:avLst/>
                          </a:prstGeom>
                          <a:noFill/>
                          <a:ln>
                            <a:noFill/>
                          </a:ln>
                        </pic:spPr>
                      </pic:pic>
                    </a:graphicData>
                  </a:graphic>
                </wp:inline>
              </w:drawing>
            </w:r>
          </w:p>
        </w:tc>
        <w:tc>
          <w:tcPr>
            <w:tcW w:w="1475"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9 (20 %)</w:t>
            </w:r>
          </w:p>
        </w:tc>
      </w:tr>
      <w:tr w:rsidR="00A23809" w:rsidRPr="00A23809" w:rsidTr="00A23809">
        <w:trPr>
          <w:tblCellSpacing w:w="15" w:type="dxa"/>
        </w:trPr>
        <w:tc>
          <w:tcPr>
            <w:tcW w:w="2962" w:type="dxa"/>
            <w:gridSpan w:val="3"/>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Buitenlandse studie</w:t>
            </w:r>
          </w:p>
        </w:tc>
        <w:tc>
          <w:tcPr>
            <w:tcW w:w="4443"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424D7FA6" wp14:editId="3226DAE6">
                  <wp:extent cx="1447800" cy="95250"/>
                  <wp:effectExtent l="0" t="0" r="0" b="0"/>
                  <wp:docPr id="33" name="Picture 3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47800" cy="95250"/>
                          </a:xfrm>
                          <a:prstGeom prst="rect">
                            <a:avLst/>
                          </a:prstGeom>
                          <a:noFill/>
                          <a:ln>
                            <a:noFill/>
                          </a:ln>
                        </pic:spPr>
                      </pic:pic>
                    </a:graphicData>
                  </a:graphic>
                </wp:inline>
              </w:drawing>
            </w:r>
          </w:p>
        </w:tc>
        <w:tc>
          <w:tcPr>
            <w:tcW w:w="1475"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23 (51.11 %)</w:t>
            </w:r>
          </w:p>
        </w:tc>
      </w:tr>
      <w:tr w:rsidR="00A23809" w:rsidRPr="00A23809" w:rsidTr="00A23809">
        <w:trPr>
          <w:tblCellSpacing w:w="15" w:type="dxa"/>
        </w:trPr>
        <w:tc>
          <w:tcPr>
            <w:tcW w:w="2962" w:type="dxa"/>
            <w:gridSpan w:val="3"/>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Excellentietraject</w:t>
            </w:r>
          </w:p>
        </w:tc>
        <w:tc>
          <w:tcPr>
            <w:tcW w:w="4443"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17A869FF" wp14:editId="32F71735">
                  <wp:extent cx="323850" cy="95250"/>
                  <wp:effectExtent l="0" t="0" r="0" b="0"/>
                  <wp:docPr id="32" name="Picture 3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3850" cy="95250"/>
                          </a:xfrm>
                          <a:prstGeom prst="rect">
                            <a:avLst/>
                          </a:prstGeom>
                          <a:noFill/>
                          <a:ln>
                            <a:noFill/>
                          </a:ln>
                        </pic:spPr>
                      </pic:pic>
                    </a:graphicData>
                  </a:graphic>
                </wp:inline>
              </w:drawing>
            </w:r>
          </w:p>
        </w:tc>
        <w:tc>
          <w:tcPr>
            <w:tcW w:w="1475"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5 (11.11 %)</w:t>
            </w:r>
          </w:p>
        </w:tc>
      </w:tr>
      <w:tr w:rsidR="00A23809" w:rsidRPr="00A23809" w:rsidTr="00A23809">
        <w:trPr>
          <w:tblCellSpacing w:w="15" w:type="dxa"/>
        </w:trPr>
        <w:tc>
          <w:tcPr>
            <w:tcW w:w="0" w:type="auto"/>
            <w:gridSpan w:val="5"/>
            <w:vAlign w:val="center"/>
            <w:hideMark/>
          </w:tcPr>
          <w:p w:rsidR="00A23809" w:rsidRPr="00A23809" w:rsidRDefault="00A23809" w:rsidP="00A23809">
            <w:pPr>
              <w:spacing w:before="100" w:beforeAutospacing="1" w:after="100" w:afterAutospacing="1" w:line="240" w:lineRule="auto"/>
              <w:jc w:val="right"/>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0"/>
                <w:szCs w:val="20"/>
                <w:lang w:eastAsia="nl-NL"/>
              </w:rPr>
              <w:t>n = 45</w:t>
            </w:r>
            <w:r w:rsidRPr="00A23809">
              <w:rPr>
                <w:rFonts w:ascii="Times New Roman" w:eastAsia="Times New Roman" w:hAnsi="Times New Roman" w:cs="Times New Roman"/>
                <w:sz w:val="20"/>
                <w:szCs w:val="20"/>
                <w:lang w:eastAsia="nl-NL"/>
              </w:rPr>
              <w:br/>
              <w:t># 98</w:t>
            </w:r>
          </w:p>
        </w:tc>
      </w:tr>
      <w:tr w:rsidR="00A23809" w:rsidRPr="00A23809" w:rsidTr="00A23809">
        <w:trPr>
          <w:tblCellSpacing w:w="15" w:type="dxa"/>
        </w:trPr>
        <w:tc>
          <w:tcPr>
            <w:tcW w:w="0" w:type="auto"/>
            <w:gridSpan w:val="5"/>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br/>
            </w:r>
            <w:r w:rsidRPr="00A23809">
              <w:rPr>
                <w:rFonts w:ascii="Times New Roman" w:eastAsia="Times New Roman" w:hAnsi="Times New Roman" w:cs="Times New Roman"/>
                <w:b/>
                <w:bCs/>
                <w:sz w:val="24"/>
                <w:szCs w:val="24"/>
                <w:lang w:eastAsia="nl-NL"/>
              </w:rPr>
              <w:t>Heb je ooit gekocht bij Fontys ACI Webshop?</w:t>
            </w:r>
          </w:p>
        </w:tc>
      </w:tr>
      <w:tr w:rsidR="00A23809" w:rsidRPr="00A23809" w:rsidTr="00A23809">
        <w:trPr>
          <w:tblCellSpacing w:w="15" w:type="dxa"/>
        </w:trPr>
        <w:tc>
          <w:tcPr>
            <w:tcW w:w="2910" w:type="dxa"/>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Ja</w:t>
            </w:r>
          </w:p>
        </w:tc>
        <w:tc>
          <w:tcPr>
            <w:tcW w:w="4495"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4C420F3D" wp14:editId="1D4F7FD6">
                  <wp:extent cx="95250" cy="95250"/>
                  <wp:effectExtent l="0" t="0" r="0" b="0"/>
                  <wp:docPr id="31" name="Picture 3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1475"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2 (3.85 %)</w:t>
            </w:r>
          </w:p>
        </w:tc>
      </w:tr>
      <w:tr w:rsidR="00A23809" w:rsidRPr="00A23809" w:rsidTr="00A23809">
        <w:trPr>
          <w:tblCellSpacing w:w="15" w:type="dxa"/>
        </w:trPr>
        <w:tc>
          <w:tcPr>
            <w:tcW w:w="2910" w:type="dxa"/>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Nee</w:t>
            </w:r>
          </w:p>
        </w:tc>
        <w:tc>
          <w:tcPr>
            <w:tcW w:w="4495" w:type="dxa"/>
            <w:gridSpan w:val="3"/>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0DE80512" wp14:editId="19172C3A">
                  <wp:extent cx="2743200" cy="95250"/>
                  <wp:effectExtent l="0" t="0" r="0" b="0"/>
                  <wp:docPr id="30" name="Picture 3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200" cy="95250"/>
                          </a:xfrm>
                          <a:prstGeom prst="rect">
                            <a:avLst/>
                          </a:prstGeom>
                          <a:noFill/>
                          <a:ln>
                            <a:noFill/>
                          </a:ln>
                        </pic:spPr>
                      </pic:pic>
                    </a:graphicData>
                  </a:graphic>
                </wp:inline>
              </w:drawing>
            </w:r>
          </w:p>
        </w:tc>
        <w:tc>
          <w:tcPr>
            <w:tcW w:w="1475"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50 (96.15 %)</w:t>
            </w:r>
          </w:p>
        </w:tc>
      </w:tr>
      <w:tr w:rsidR="00A23809" w:rsidRPr="00A23809" w:rsidTr="00A23809">
        <w:trPr>
          <w:tblCellSpacing w:w="15" w:type="dxa"/>
        </w:trPr>
        <w:tc>
          <w:tcPr>
            <w:tcW w:w="0" w:type="auto"/>
            <w:gridSpan w:val="5"/>
            <w:vAlign w:val="center"/>
            <w:hideMark/>
          </w:tcPr>
          <w:p w:rsidR="00A23809" w:rsidRPr="00A23809" w:rsidRDefault="00A23809" w:rsidP="00A23809">
            <w:pPr>
              <w:spacing w:before="100" w:beforeAutospacing="1" w:after="100" w:afterAutospacing="1" w:line="240" w:lineRule="auto"/>
              <w:jc w:val="right"/>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0"/>
                <w:szCs w:val="20"/>
                <w:lang w:eastAsia="nl-NL"/>
              </w:rPr>
              <w:t>n = 52</w:t>
            </w:r>
            <w:r w:rsidRPr="00A23809">
              <w:rPr>
                <w:rFonts w:ascii="Times New Roman" w:eastAsia="Times New Roman" w:hAnsi="Times New Roman" w:cs="Times New Roman"/>
                <w:sz w:val="20"/>
                <w:szCs w:val="20"/>
                <w:lang w:eastAsia="nl-NL"/>
              </w:rPr>
              <w:br/>
              <w:t># 52</w:t>
            </w:r>
          </w:p>
        </w:tc>
      </w:tr>
      <w:tr w:rsidR="00A23809" w:rsidRPr="00A23809" w:rsidTr="00A23809">
        <w:trPr>
          <w:tblCellSpacing w:w="15" w:type="dxa"/>
        </w:trPr>
        <w:tc>
          <w:tcPr>
            <w:tcW w:w="0" w:type="auto"/>
            <w:gridSpan w:val="5"/>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br/>
            </w:r>
            <w:r w:rsidRPr="00A23809">
              <w:rPr>
                <w:rFonts w:ascii="Times New Roman" w:eastAsia="Times New Roman" w:hAnsi="Times New Roman" w:cs="Times New Roman"/>
                <w:b/>
                <w:bCs/>
                <w:sz w:val="24"/>
                <w:szCs w:val="24"/>
                <w:lang w:eastAsia="nl-NL"/>
              </w:rPr>
              <w:t>Ben je van plan iets te kopen bij Fontys ACI Webshop?</w:t>
            </w:r>
          </w:p>
        </w:tc>
      </w:tr>
      <w:tr w:rsidR="00A23809" w:rsidRPr="00A23809" w:rsidTr="00A23809">
        <w:trPr>
          <w:tblCellSpacing w:w="15" w:type="dxa"/>
        </w:trPr>
        <w:tc>
          <w:tcPr>
            <w:tcW w:w="2929" w:type="dxa"/>
            <w:gridSpan w:val="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Ja</w:t>
            </w:r>
          </w:p>
        </w:tc>
        <w:tc>
          <w:tcPr>
            <w:tcW w:w="4474"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0000A7D0" wp14:editId="34327B0E">
                  <wp:extent cx="609600" cy="95250"/>
                  <wp:effectExtent l="0" t="0" r="0" b="0"/>
                  <wp:docPr id="29" name="Picture 29"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00" cy="95250"/>
                          </a:xfrm>
                          <a:prstGeom prst="rect">
                            <a:avLst/>
                          </a:prstGeom>
                          <a:noFill/>
                          <a:ln>
                            <a:noFill/>
                          </a:ln>
                        </pic:spPr>
                      </pic:pic>
                    </a:graphicData>
                  </a:graphic>
                </wp:inline>
              </w:drawing>
            </w:r>
          </w:p>
        </w:tc>
        <w:tc>
          <w:tcPr>
            <w:tcW w:w="1477"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11 (21.57 %)</w:t>
            </w:r>
          </w:p>
        </w:tc>
      </w:tr>
      <w:tr w:rsidR="00A23809" w:rsidRPr="00A23809" w:rsidTr="00A23809">
        <w:trPr>
          <w:tblCellSpacing w:w="15" w:type="dxa"/>
        </w:trPr>
        <w:tc>
          <w:tcPr>
            <w:tcW w:w="2929" w:type="dxa"/>
            <w:gridSpan w:val="2"/>
            <w:vAlign w:val="center"/>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Nee</w:t>
            </w:r>
          </w:p>
        </w:tc>
        <w:tc>
          <w:tcPr>
            <w:tcW w:w="4474" w:type="dxa"/>
            <w:gridSpan w:val="2"/>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79467848" wp14:editId="1F81503A">
                  <wp:extent cx="2247900" cy="95250"/>
                  <wp:effectExtent l="0" t="0" r="0" b="0"/>
                  <wp:docPr id="28" name="Picture 2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thesistools.com/images/icons/results_b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47900" cy="95250"/>
                          </a:xfrm>
                          <a:prstGeom prst="rect">
                            <a:avLst/>
                          </a:prstGeom>
                          <a:noFill/>
                          <a:ln>
                            <a:noFill/>
                          </a:ln>
                        </pic:spPr>
                      </pic:pic>
                    </a:graphicData>
                  </a:graphic>
                </wp:inline>
              </w:drawing>
            </w:r>
          </w:p>
        </w:tc>
        <w:tc>
          <w:tcPr>
            <w:tcW w:w="1477" w:type="dxa"/>
            <w:hideMark/>
          </w:tcPr>
          <w:p w:rsidR="00A23809" w:rsidRPr="00A23809" w:rsidRDefault="00A23809" w:rsidP="00A23809">
            <w:pPr>
              <w:spacing w:after="0" w:line="240" w:lineRule="auto"/>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4"/>
                <w:szCs w:val="24"/>
                <w:lang w:eastAsia="nl-NL"/>
              </w:rPr>
              <w:t>40 (78.43 %)</w:t>
            </w:r>
          </w:p>
        </w:tc>
      </w:tr>
      <w:tr w:rsidR="00A23809" w:rsidRPr="00A23809" w:rsidTr="00A23809">
        <w:trPr>
          <w:tblCellSpacing w:w="15" w:type="dxa"/>
        </w:trPr>
        <w:tc>
          <w:tcPr>
            <w:tcW w:w="0" w:type="auto"/>
            <w:gridSpan w:val="5"/>
            <w:vAlign w:val="center"/>
            <w:hideMark/>
          </w:tcPr>
          <w:p w:rsidR="00A23809" w:rsidRPr="00A23809" w:rsidRDefault="00A23809" w:rsidP="00A23809">
            <w:pPr>
              <w:spacing w:before="100" w:beforeAutospacing="1" w:after="100" w:afterAutospacing="1" w:line="240" w:lineRule="auto"/>
              <w:jc w:val="right"/>
              <w:rPr>
                <w:rFonts w:ascii="Times New Roman" w:eastAsia="Times New Roman" w:hAnsi="Times New Roman" w:cs="Times New Roman"/>
                <w:sz w:val="24"/>
                <w:szCs w:val="24"/>
                <w:lang w:eastAsia="nl-NL"/>
              </w:rPr>
            </w:pPr>
            <w:r w:rsidRPr="00A23809">
              <w:rPr>
                <w:rFonts w:ascii="Times New Roman" w:eastAsia="Times New Roman" w:hAnsi="Times New Roman" w:cs="Times New Roman"/>
                <w:sz w:val="20"/>
                <w:szCs w:val="20"/>
                <w:lang w:eastAsia="nl-NL"/>
              </w:rPr>
              <w:t>n = 51</w:t>
            </w:r>
            <w:r w:rsidRPr="00A23809">
              <w:rPr>
                <w:rFonts w:ascii="Times New Roman" w:eastAsia="Times New Roman" w:hAnsi="Times New Roman" w:cs="Times New Roman"/>
                <w:sz w:val="20"/>
                <w:szCs w:val="20"/>
                <w:lang w:eastAsia="nl-NL"/>
              </w:rPr>
              <w:br/>
              <w:t># 51</w:t>
            </w:r>
          </w:p>
        </w:tc>
      </w:tr>
    </w:tbl>
    <w:p w:rsidR="00A23809" w:rsidRDefault="00A23809" w:rsidP="00A23809">
      <w:pPr>
        <w:spacing w:after="240" w:line="240" w:lineRule="auto"/>
        <w:rPr>
          <w:rFonts w:ascii="Times New Roman" w:eastAsia="Times New Roman" w:hAnsi="Times New Roman" w:cs="Times New Roman"/>
          <w:sz w:val="24"/>
          <w:szCs w:val="24"/>
          <w:lang w:eastAsia="nl-NL"/>
        </w:rPr>
      </w:pPr>
    </w:p>
    <w:p w:rsidR="00A23809" w:rsidRPr="00A23809" w:rsidRDefault="00A23809" w:rsidP="00A23809">
      <w:pPr>
        <w:pStyle w:val="NoSpacing"/>
        <w:rPr>
          <w:rFonts w:eastAsia="Times New Roman"/>
          <w:b/>
          <w:sz w:val="28"/>
          <w:szCs w:val="28"/>
          <w:u w:val="single"/>
          <w:lang w:val="nl-NL"/>
        </w:rPr>
      </w:pPr>
      <w:r w:rsidRPr="00A23809">
        <w:rPr>
          <w:rFonts w:eastAsia="Times New Roman"/>
          <w:b/>
          <w:sz w:val="28"/>
          <w:szCs w:val="28"/>
          <w:u w:val="single"/>
          <w:lang w:val="nl-NL"/>
        </w:rPr>
        <w:t>Opmerkingen enquête</w:t>
      </w:r>
    </w:p>
    <w:p w:rsidR="00A23809" w:rsidRPr="00A23809" w:rsidRDefault="00A23809" w:rsidP="00A23809">
      <w:pPr>
        <w:pStyle w:val="NoSpacing"/>
        <w:rPr>
          <w:rFonts w:eastAsia="Times New Roman"/>
          <w:b/>
          <w:u w:val="single"/>
          <w:lang w:val="nl-NL"/>
        </w:rPr>
      </w:pPr>
    </w:p>
    <w:p w:rsidR="00A23809" w:rsidRPr="00A23809" w:rsidRDefault="00A23809" w:rsidP="00A23809">
      <w:pPr>
        <w:pStyle w:val="NoSpacing"/>
        <w:rPr>
          <w:rFonts w:eastAsia="Times New Roman"/>
          <w:b/>
          <w:lang w:val="nl-NL"/>
        </w:rPr>
      </w:pPr>
      <w:r w:rsidRPr="00A23809">
        <w:rPr>
          <w:rFonts w:eastAsia="Times New Roman"/>
          <w:b/>
          <w:lang w:val="nl-NL"/>
        </w:rPr>
        <w:t>Vraag: Wat zou er moeten gebeuren om jou trotser te maken op Fontys ACI?</w:t>
      </w:r>
    </w:p>
    <w:p w:rsidR="00A23809" w:rsidRPr="0074759E" w:rsidRDefault="00A23809" w:rsidP="00A23809">
      <w:pPr>
        <w:pStyle w:val="NoSpacing"/>
        <w:rPr>
          <w:rFonts w:eastAsia="Times New Roman"/>
          <w:lang w:val="nl-NL"/>
        </w:rPr>
      </w:pPr>
    </w:p>
    <w:p w:rsidR="00A23809" w:rsidRPr="0074759E" w:rsidRDefault="00A23809" w:rsidP="00A23809">
      <w:pPr>
        <w:pStyle w:val="NoSpacing"/>
        <w:numPr>
          <w:ilvl w:val="0"/>
          <w:numId w:val="14"/>
        </w:numPr>
        <w:rPr>
          <w:rFonts w:eastAsia="Times New Roman"/>
          <w:lang w:val="nl-NL"/>
        </w:rPr>
      </w:pPr>
      <w:r w:rsidRPr="0074759E">
        <w:rPr>
          <w:rFonts w:eastAsia="Times New Roman"/>
          <w:lang w:val="nl-NL"/>
        </w:rPr>
        <w:t>Ik zou alleen trots zijn als ik een universitaire opleiding zou volgen.</w:t>
      </w:r>
    </w:p>
    <w:p w:rsidR="00A23809" w:rsidRPr="0074759E" w:rsidRDefault="00A23809" w:rsidP="00A23809">
      <w:pPr>
        <w:pStyle w:val="NoSpacing"/>
        <w:numPr>
          <w:ilvl w:val="0"/>
          <w:numId w:val="14"/>
        </w:numPr>
        <w:rPr>
          <w:rFonts w:eastAsia="Times New Roman"/>
          <w:lang w:val="nl-NL"/>
        </w:rPr>
      </w:pPr>
      <w:r w:rsidRPr="0074759E">
        <w:rPr>
          <w:rFonts w:eastAsia="Times New Roman"/>
          <w:lang w:val="nl-NL"/>
        </w:rPr>
        <w:t>Ik ben momenteel al zeer tevreden, ik wordt nog trotser als ik zelf iets in positieve zin aan de opleiding verander.</w:t>
      </w:r>
    </w:p>
    <w:p w:rsidR="00A23809" w:rsidRDefault="0074759E" w:rsidP="00A23809">
      <w:pPr>
        <w:pStyle w:val="NoSpacing"/>
        <w:numPr>
          <w:ilvl w:val="0"/>
          <w:numId w:val="14"/>
        </w:numPr>
        <w:rPr>
          <w:rFonts w:eastAsia="Times New Roman"/>
          <w:lang w:val="nl-NL"/>
        </w:rPr>
      </w:pPr>
      <w:r>
        <w:rPr>
          <w:rFonts w:eastAsia="Times New Roman"/>
          <w:lang w:val="nl-NL"/>
        </w:rPr>
        <w:t>Minder mensen random aannemen, enkel mensen die echt een baan in de EMEG branche ambieren.</w:t>
      </w:r>
    </w:p>
    <w:p w:rsidR="0074759E" w:rsidRDefault="0074759E" w:rsidP="00A23809">
      <w:pPr>
        <w:pStyle w:val="NoSpacing"/>
        <w:numPr>
          <w:ilvl w:val="0"/>
          <w:numId w:val="14"/>
        </w:numPr>
        <w:rPr>
          <w:rFonts w:eastAsia="Times New Roman"/>
          <w:lang w:val="nl-NL"/>
        </w:rPr>
      </w:pPr>
      <w:r>
        <w:rPr>
          <w:rFonts w:eastAsia="Times New Roman"/>
          <w:lang w:val="nl-NL"/>
        </w:rPr>
        <w:t>Niets, het is gewoon mijn opleiding. Hoef daar niet perse mee te pronken.</w:t>
      </w:r>
    </w:p>
    <w:p w:rsidR="0074759E" w:rsidRDefault="0074759E" w:rsidP="00A23809">
      <w:pPr>
        <w:pStyle w:val="NoSpacing"/>
        <w:numPr>
          <w:ilvl w:val="0"/>
          <w:numId w:val="14"/>
        </w:numPr>
        <w:rPr>
          <w:rFonts w:eastAsia="Times New Roman"/>
          <w:lang w:val="nl-NL"/>
        </w:rPr>
      </w:pPr>
      <w:r>
        <w:rPr>
          <w:rFonts w:eastAsia="Times New Roman"/>
          <w:lang w:val="nl-NL"/>
        </w:rPr>
        <w:t>Ik denk dat trotsheid komt door iets te bereiken wat niet vanzelfsprekend is. Een selectieprocedure voor je wordt aangenomen (wat waarschijnlijk niet kan, gok ik) zou het wat meer bijzonder maken. Het is geen Oxford.</w:t>
      </w:r>
    </w:p>
    <w:p w:rsidR="0074759E" w:rsidRDefault="0074759E" w:rsidP="00A23809">
      <w:pPr>
        <w:pStyle w:val="NoSpacing"/>
        <w:numPr>
          <w:ilvl w:val="0"/>
          <w:numId w:val="14"/>
        </w:numPr>
        <w:rPr>
          <w:rFonts w:eastAsia="Times New Roman"/>
          <w:lang w:val="nl-NL"/>
        </w:rPr>
      </w:pPr>
      <w:r>
        <w:rPr>
          <w:rFonts w:eastAsia="Times New Roman"/>
          <w:lang w:val="nl-NL"/>
        </w:rPr>
        <w:t>De iemes week terugbrengen naar het eerste jaar. Of in ieder geval het weer richten op de branchevakken. Dat was de belangrijkste rede waarom ik voor deze opleiding had gekozen vorig schooljaar.</w:t>
      </w:r>
    </w:p>
    <w:p w:rsidR="0074759E" w:rsidRDefault="0074759E" w:rsidP="00A23809">
      <w:pPr>
        <w:pStyle w:val="NoSpacing"/>
        <w:numPr>
          <w:ilvl w:val="0"/>
          <w:numId w:val="14"/>
        </w:numPr>
        <w:rPr>
          <w:rFonts w:eastAsia="Times New Roman"/>
          <w:lang w:val="nl-NL"/>
        </w:rPr>
      </w:pPr>
      <w:r>
        <w:rPr>
          <w:rFonts w:eastAsia="Times New Roman"/>
          <w:lang w:val="nl-NL"/>
        </w:rPr>
        <w:t>Fontys ACI zou in mijn ogen beide voeten eens op de grond moeten zetten. Om een realistischere blik op de school zelf en dit deze blik overhemelen naar de huidige studenten. Tegenwoordig loopt iedereen zo ontzettend naast zijn schoenen.</w:t>
      </w:r>
    </w:p>
    <w:p w:rsidR="0074759E" w:rsidRDefault="0074759E" w:rsidP="00A23809">
      <w:pPr>
        <w:pStyle w:val="NoSpacing"/>
        <w:numPr>
          <w:ilvl w:val="0"/>
          <w:numId w:val="14"/>
        </w:numPr>
        <w:rPr>
          <w:rFonts w:eastAsia="Times New Roman"/>
          <w:lang w:val="nl-NL"/>
        </w:rPr>
      </w:pPr>
      <w:r>
        <w:rPr>
          <w:rFonts w:eastAsia="Times New Roman"/>
          <w:lang w:val="nl-NL"/>
        </w:rPr>
        <w:t>Het gemis aan realisme bij de studednten verhogen. De meeste studenten hebben geen idee hoe het er in het werkveld werkelijk aan toe gaat en hebben een ideaal beeld voor zich dat niet bestaat.</w:t>
      </w:r>
    </w:p>
    <w:p w:rsidR="0074759E" w:rsidRDefault="0074759E" w:rsidP="00A23809">
      <w:pPr>
        <w:pStyle w:val="NoSpacing"/>
        <w:numPr>
          <w:ilvl w:val="0"/>
          <w:numId w:val="14"/>
        </w:numPr>
        <w:rPr>
          <w:rFonts w:eastAsia="Times New Roman"/>
          <w:lang w:val="nl-NL"/>
        </w:rPr>
      </w:pPr>
      <w:r>
        <w:rPr>
          <w:rFonts w:eastAsia="Times New Roman"/>
          <w:lang w:val="nl-NL"/>
        </w:rPr>
        <w:lastRenderedPageBreak/>
        <w:t>Minder toegankelijk, meer aandacht voor studenten.</w:t>
      </w:r>
    </w:p>
    <w:p w:rsidR="0074759E" w:rsidRDefault="0074759E" w:rsidP="00A23809">
      <w:pPr>
        <w:pStyle w:val="NoSpacing"/>
        <w:numPr>
          <w:ilvl w:val="0"/>
          <w:numId w:val="14"/>
        </w:numPr>
        <w:rPr>
          <w:rFonts w:eastAsia="Times New Roman"/>
          <w:lang w:val="nl-NL"/>
        </w:rPr>
      </w:pPr>
      <w:r>
        <w:rPr>
          <w:rFonts w:eastAsia="Times New Roman"/>
          <w:lang w:val="nl-NL"/>
        </w:rPr>
        <w:t>Ik zou het niet weten, er word vast gedoeld op – als ik trots ben op ACI draag ik sneller een trui. Dan denk ik dat ACI een cooler en stoerder imago nodig heeft. Vind je een merk namelijk tof, cool, en stoer, dan wil je er ook eerder mee te koop lopen denk ik.</w:t>
      </w:r>
    </w:p>
    <w:p w:rsidR="0074759E" w:rsidRDefault="0074759E" w:rsidP="00A23809">
      <w:pPr>
        <w:pStyle w:val="NoSpacing"/>
        <w:numPr>
          <w:ilvl w:val="0"/>
          <w:numId w:val="14"/>
        </w:numPr>
        <w:rPr>
          <w:rFonts w:eastAsia="Times New Roman"/>
          <w:lang w:val="nl-NL"/>
        </w:rPr>
      </w:pPr>
      <w:r>
        <w:rPr>
          <w:rFonts w:eastAsia="Times New Roman"/>
          <w:lang w:val="nl-NL"/>
        </w:rPr>
        <w:t>Betere communicatie vanuit bovenaf.</w:t>
      </w:r>
    </w:p>
    <w:p w:rsidR="0074759E" w:rsidRDefault="0074759E" w:rsidP="00A23809">
      <w:pPr>
        <w:pStyle w:val="NoSpacing"/>
        <w:numPr>
          <w:ilvl w:val="0"/>
          <w:numId w:val="14"/>
        </w:numPr>
        <w:rPr>
          <w:rFonts w:eastAsia="Times New Roman"/>
          <w:lang w:val="nl-NL"/>
        </w:rPr>
      </w:pPr>
      <w:r>
        <w:rPr>
          <w:rFonts w:eastAsia="Times New Roman"/>
          <w:lang w:val="nl-NL"/>
        </w:rPr>
        <w:t>Betere kwaliteit</w:t>
      </w:r>
    </w:p>
    <w:p w:rsidR="0074759E" w:rsidRDefault="0074759E" w:rsidP="00A23809">
      <w:pPr>
        <w:pStyle w:val="NoSpacing"/>
        <w:numPr>
          <w:ilvl w:val="0"/>
          <w:numId w:val="14"/>
        </w:numPr>
        <w:rPr>
          <w:rFonts w:eastAsia="Times New Roman"/>
          <w:lang w:val="nl-NL"/>
        </w:rPr>
      </w:pPr>
      <w:r>
        <w:rPr>
          <w:rFonts w:eastAsia="Times New Roman"/>
          <w:lang w:val="nl-NL"/>
        </w:rPr>
        <w:t>De kwaliteit en het niveau moet omhoog.</w:t>
      </w:r>
    </w:p>
    <w:p w:rsidR="0074759E" w:rsidRDefault="0074759E" w:rsidP="00A23809">
      <w:pPr>
        <w:pStyle w:val="NoSpacing"/>
        <w:numPr>
          <w:ilvl w:val="0"/>
          <w:numId w:val="14"/>
        </w:numPr>
        <w:rPr>
          <w:rFonts w:eastAsia="Times New Roman"/>
          <w:lang w:val="nl-NL"/>
        </w:rPr>
      </w:pPr>
      <w:r>
        <w:rPr>
          <w:rFonts w:eastAsia="Times New Roman"/>
          <w:lang w:val="nl-NL"/>
        </w:rPr>
        <w:t>COMMUNICEREN! En duidelijker dingen aangeven, het is een zooitje ongeregeld.</w:t>
      </w:r>
    </w:p>
    <w:p w:rsidR="0074759E" w:rsidRDefault="0074759E" w:rsidP="0074759E">
      <w:pPr>
        <w:pStyle w:val="NoSpacing"/>
        <w:numPr>
          <w:ilvl w:val="0"/>
          <w:numId w:val="14"/>
        </w:numPr>
        <w:rPr>
          <w:rFonts w:eastAsia="Times New Roman"/>
          <w:lang w:val="nl-NL"/>
        </w:rPr>
      </w:pPr>
      <w:r>
        <w:rPr>
          <w:rFonts w:eastAsia="Times New Roman"/>
          <w:lang w:val="nl-NL"/>
        </w:rPr>
        <w:t>De communicatie aanscherpen.</w:t>
      </w:r>
    </w:p>
    <w:p w:rsidR="0074759E" w:rsidRDefault="0074759E" w:rsidP="0074759E">
      <w:pPr>
        <w:pStyle w:val="NoSpacing"/>
        <w:numPr>
          <w:ilvl w:val="0"/>
          <w:numId w:val="14"/>
        </w:numPr>
        <w:rPr>
          <w:rFonts w:eastAsia="Times New Roman"/>
          <w:lang w:val="nl-NL"/>
        </w:rPr>
      </w:pPr>
      <w:r>
        <w:rPr>
          <w:rFonts w:eastAsia="Times New Roman"/>
          <w:lang w:val="nl-NL"/>
        </w:rPr>
        <w:t>Niet heel veel, ik vind dat fontys ACI een goede school is en ben er trots op dat ik hier studeer.</w:t>
      </w:r>
    </w:p>
    <w:p w:rsidR="0074759E" w:rsidRDefault="0074759E" w:rsidP="0074759E">
      <w:pPr>
        <w:pStyle w:val="NoSpacing"/>
        <w:numPr>
          <w:ilvl w:val="0"/>
          <w:numId w:val="14"/>
        </w:numPr>
        <w:rPr>
          <w:rFonts w:eastAsia="Times New Roman"/>
          <w:lang w:val="nl-NL"/>
        </w:rPr>
      </w:pPr>
      <w:r>
        <w:rPr>
          <w:rFonts w:eastAsia="Times New Roman"/>
          <w:lang w:val="nl-NL"/>
        </w:rPr>
        <w:t>Ze moeten grotere dingen organiseren en doen.</w:t>
      </w:r>
    </w:p>
    <w:p w:rsidR="0074759E" w:rsidRDefault="0074759E" w:rsidP="0074759E">
      <w:pPr>
        <w:pStyle w:val="NoSpacing"/>
        <w:numPr>
          <w:ilvl w:val="0"/>
          <w:numId w:val="14"/>
        </w:numPr>
        <w:rPr>
          <w:rFonts w:eastAsia="Times New Roman"/>
          <w:lang w:val="nl-NL"/>
        </w:rPr>
      </w:pPr>
      <w:r>
        <w:rPr>
          <w:rFonts w:eastAsia="Times New Roman"/>
          <w:lang w:val="nl-NL"/>
        </w:rPr>
        <w:t>Ik ben momenteel eerstejaars, waardoor ik nog niet echt goed meekrijg wat er nou recies allemaal gebeurt op school que toffe dingen die bereikt zijn, ondanks dat ik wel nieuwtjes zie op facebook o.i.d. langer op school zitten zou me wel trotser maken op ACI. En ook het bewust meemaken van/ meewerken aan gave dingen die georganiseerd of geproduceerd worden zou bijdragen aan een trotser gevoel wat betreft de opleiding.</w:t>
      </w:r>
    </w:p>
    <w:p w:rsidR="0074759E" w:rsidRDefault="0074759E" w:rsidP="0074759E">
      <w:pPr>
        <w:pStyle w:val="NoSpacing"/>
        <w:numPr>
          <w:ilvl w:val="0"/>
          <w:numId w:val="14"/>
        </w:numPr>
        <w:rPr>
          <w:rFonts w:eastAsia="Times New Roman"/>
          <w:lang w:val="nl-NL"/>
        </w:rPr>
      </w:pPr>
      <w:r>
        <w:rPr>
          <w:rFonts w:eastAsia="Times New Roman"/>
          <w:lang w:val="nl-NL"/>
        </w:rPr>
        <w:t>Meer theorie.</w:t>
      </w:r>
    </w:p>
    <w:p w:rsidR="0074759E" w:rsidRDefault="0074759E" w:rsidP="0074759E">
      <w:pPr>
        <w:pStyle w:val="NoSpacing"/>
        <w:numPr>
          <w:ilvl w:val="0"/>
          <w:numId w:val="14"/>
        </w:numPr>
        <w:rPr>
          <w:rFonts w:eastAsia="Times New Roman"/>
          <w:lang w:val="nl-NL"/>
        </w:rPr>
      </w:pPr>
      <w:r>
        <w:rPr>
          <w:rFonts w:eastAsia="Times New Roman"/>
          <w:lang w:val="nl-NL"/>
        </w:rPr>
        <w:t>Duidelijkere informatie.</w:t>
      </w:r>
    </w:p>
    <w:p w:rsidR="0074759E" w:rsidRDefault="0074759E" w:rsidP="0074759E">
      <w:pPr>
        <w:pStyle w:val="NoSpacing"/>
        <w:numPr>
          <w:ilvl w:val="0"/>
          <w:numId w:val="14"/>
        </w:numPr>
        <w:rPr>
          <w:rFonts w:eastAsia="Times New Roman"/>
          <w:lang w:val="nl-NL"/>
        </w:rPr>
      </w:pPr>
      <w:r>
        <w:rPr>
          <w:rFonts w:eastAsia="Times New Roman"/>
          <w:lang w:val="nl-NL"/>
        </w:rPr>
        <w:t>Meer kritiek. Niet op de opleiding an sich, maar op studenten in het algemeen. Een alinea in scratch zorgt al voor een aantekening op het diploma starks. De lat voor excellentie ligt zeer, zeer laag. Dat gecombineerd met het onbeperkt aantal leerlingen op school maakt dat de lat zowiezo algeheel lager ligt. Een schifting op basis van kwaliteit zou fijn zijn.</w:t>
      </w:r>
    </w:p>
    <w:p w:rsidR="0074759E" w:rsidRDefault="0074759E" w:rsidP="0074759E">
      <w:pPr>
        <w:pStyle w:val="NoSpacing"/>
        <w:numPr>
          <w:ilvl w:val="0"/>
          <w:numId w:val="14"/>
        </w:numPr>
        <w:rPr>
          <w:rFonts w:eastAsia="Times New Roman"/>
          <w:lang w:val="nl-NL"/>
        </w:rPr>
      </w:pPr>
      <w:r>
        <w:rPr>
          <w:rFonts w:eastAsia="Times New Roman"/>
          <w:lang w:val="nl-NL"/>
        </w:rPr>
        <w:t>Studenten die zich meer inzetten, minder lui zijn en meer gebruik maken van de know-how van de docenten.</w:t>
      </w:r>
    </w:p>
    <w:p w:rsidR="0074759E" w:rsidRDefault="0074759E" w:rsidP="0074759E">
      <w:pPr>
        <w:pStyle w:val="NoSpacing"/>
        <w:numPr>
          <w:ilvl w:val="0"/>
          <w:numId w:val="14"/>
        </w:numPr>
        <w:rPr>
          <w:rFonts w:eastAsia="Times New Roman"/>
          <w:lang w:val="nl-NL"/>
        </w:rPr>
      </w:pPr>
      <w:r>
        <w:rPr>
          <w:rFonts w:eastAsia="Times New Roman"/>
          <w:lang w:val="nl-NL"/>
        </w:rPr>
        <w:t>Aanwezigheidsplicht verwijderen.</w:t>
      </w:r>
    </w:p>
    <w:p w:rsidR="0074759E" w:rsidRDefault="0074759E" w:rsidP="0074759E">
      <w:pPr>
        <w:pStyle w:val="NoSpacing"/>
        <w:numPr>
          <w:ilvl w:val="0"/>
          <w:numId w:val="14"/>
        </w:numPr>
        <w:rPr>
          <w:rFonts w:eastAsia="Times New Roman"/>
          <w:lang w:val="nl-NL"/>
        </w:rPr>
      </w:pPr>
      <w:r>
        <w:rPr>
          <w:rFonts w:eastAsia="Times New Roman"/>
          <w:lang w:val="nl-NL"/>
        </w:rPr>
        <w:t>Nog gavere uitstraling, geen laffe lokalen meer op de appenijnenweg die de creativiteit bijna letterlijk uit je zuigen.</w:t>
      </w:r>
    </w:p>
    <w:p w:rsidR="0074759E" w:rsidRDefault="0074759E" w:rsidP="0074759E">
      <w:pPr>
        <w:pStyle w:val="NoSpacing"/>
        <w:numPr>
          <w:ilvl w:val="0"/>
          <w:numId w:val="14"/>
        </w:numPr>
        <w:rPr>
          <w:rFonts w:eastAsia="Times New Roman"/>
          <w:lang w:val="nl-NL"/>
        </w:rPr>
      </w:pPr>
      <w:r>
        <w:rPr>
          <w:rFonts w:eastAsia="Times New Roman"/>
          <w:lang w:val="nl-NL"/>
        </w:rPr>
        <w:t>Exclusiever</w:t>
      </w:r>
    </w:p>
    <w:p w:rsidR="0074759E" w:rsidRDefault="0074759E" w:rsidP="0074759E">
      <w:pPr>
        <w:pStyle w:val="NoSpacing"/>
        <w:numPr>
          <w:ilvl w:val="0"/>
          <w:numId w:val="14"/>
        </w:numPr>
        <w:rPr>
          <w:rFonts w:eastAsia="Times New Roman"/>
          <w:lang w:val="nl-NL"/>
        </w:rPr>
      </w:pPr>
      <w:r>
        <w:rPr>
          <w:rFonts w:eastAsia="Times New Roman"/>
          <w:lang w:val="nl-NL"/>
        </w:rPr>
        <w:t>Ik ben al heel trots door alle mogelijkheden die we hier krijgen, zoals de excellentietrajecten. Hoe meer van dit soort trajecten er zijn, hoe beter en trotser, maar school is al ontzettend goed bezig!</w:t>
      </w:r>
    </w:p>
    <w:p w:rsidR="0074759E" w:rsidRDefault="0074759E" w:rsidP="0074759E">
      <w:pPr>
        <w:pStyle w:val="NoSpacing"/>
        <w:numPr>
          <w:ilvl w:val="0"/>
          <w:numId w:val="14"/>
        </w:numPr>
        <w:rPr>
          <w:rFonts w:eastAsia="Times New Roman"/>
          <w:lang w:val="nl-NL"/>
        </w:rPr>
      </w:pPr>
      <w:r>
        <w:rPr>
          <w:rFonts w:eastAsia="Times New Roman"/>
          <w:lang w:val="nl-NL"/>
        </w:rPr>
        <w:t>Een branchevak magazine, uitgeverij of iets soortgelijks maken</w:t>
      </w:r>
      <w:r w:rsidR="00166988">
        <w:rPr>
          <w:rFonts w:eastAsia="Times New Roman"/>
          <w:lang w:val="nl-NL"/>
        </w:rPr>
        <w:t>.</w:t>
      </w:r>
    </w:p>
    <w:p w:rsidR="00166988" w:rsidRDefault="00166988" w:rsidP="0074759E">
      <w:pPr>
        <w:pStyle w:val="NoSpacing"/>
        <w:numPr>
          <w:ilvl w:val="0"/>
          <w:numId w:val="14"/>
        </w:numPr>
        <w:rPr>
          <w:rFonts w:eastAsia="Times New Roman"/>
          <w:lang w:val="nl-NL"/>
        </w:rPr>
      </w:pPr>
      <w:r>
        <w:rPr>
          <w:rFonts w:eastAsia="Times New Roman"/>
          <w:lang w:val="nl-NL"/>
        </w:rPr>
        <w:t>Fontys moet minder conservatief worden, ochtendlessen zijn van de vorige eeuw. Mensen hebben er geen behoefte aan om om half 9 in de lesbanken te zitten. De school zal hierdoor een modernere touch krijgen.</w:t>
      </w:r>
    </w:p>
    <w:p w:rsidR="00166988" w:rsidRDefault="00166988" w:rsidP="0074759E">
      <w:pPr>
        <w:pStyle w:val="NoSpacing"/>
        <w:numPr>
          <w:ilvl w:val="0"/>
          <w:numId w:val="14"/>
        </w:numPr>
        <w:rPr>
          <w:rFonts w:eastAsia="Times New Roman"/>
          <w:lang w:val="nl-NL"/>
        </w:rPr>
      </w:pPr>
      <w:r>
        <w:rPr>
          <w:rFonts w:eastAsia="Times New Roman"/>
          <w:lang w:val="nl-NL"/>
        </w:rPr>
        <w:t>Excellentie trajecten voor alle vakgebieden.</w:t>
      </w:r>
    </w:p>
    <w:p w:rsidR="00166988" w:rsidRDefault="00166988" w:rsidP="0074759E">
      <w:pPr>
        <w:pStyle w:val="NoSpacing"/>
        <w:numPr>
          <w:ilvl w:val="0"/>
          <w:numId w:val="14"/>
        </w:numPr>
        <w:rPr>
          <w:rFonts w:eastAsia="Times New Roman"/>
          <w:lang w:val="nl-NL"/>
        </w:rPr>
      </w:pPr>
      <w:r>
        <w:rPr>
          <w:rFonts w:eastAsia="Times New Roman"/>
          <w:lang w:val="nl-NL"/>
        </w:rPr>
        <w:t>Hoger niveau engels</w:t>
      </w:r>
    </w:p>
    <w:p w:rsidR="00166988" w:rsidRDefault="00166988" w:rsidP="0074759E">
      <w:pPr>
        <w:pStyle w:val="NoSpacing"/>
        <w:numPr>
          <w:ilvl w:val="0"/>
          <w:numId w:val="14"/>
        </w:numPr>
        <w:rPr>
          <w:rFonts w:eastAsia="Times New Roman"/>
          <w:lang w:val="nl-NL"/>
        </w:rPr>
      </w:pPr>
      <w:r>
        <w:rPr>
          <w:rFonts w:eastAsia="Times New Roman"/>
          <w:lang w:val="nl-NL"/>
        </w:rPr>
        <w:t>Ik vind het vervelend dat de laatste periodes zo druk zijn, hierover klaag ik wel eens. Dus als dit beter kan zou ik de school nog beter vinden.</w:t>
      </w:r>
    </w:p>
    <w:p w:rsidR="00166988" w:rsidRDefault="00166988" w:rsidP="0074759E">
      <w:pPr>
        <w:pStyle w:val="NoSpacing"/>
        <w:numPr>
          <w:ilvl w:val="0"/>
          <w:numId w:val="14"/>
        </w:numPr>
        <w:rPr>
          <w:rFonts w:eastAsia="Times New Roman"/>
          <w:lang w:val="nl-NL"/>
        </w:rPr>
      </w:pPr>
      <w:r>
        <w:rPr>
          <w:rFonts w:eastAsia="Times New Roman"/>
          <w:lang w:val="nl-NL"/>
        </w:rPr>
        <w:t>Voor mij hoeft er weinig veranderd te worden. Ben al meer dan tevreden over deze opleiding.</w:t>
      </w:r>
    </w:p>
    <w:p w:rsidR="00166988" w:rsidRDefault="00166988" w:rsidP="0074759E">
      <w:pPr>
        <w:pStyle w:val="NoSpacing"/>
        <w:numPr>
          <w:ilvl w:val="0"/>
          <w:numId w:val="14"/>
        </w:numPr>
        <w:rPr>
          <w:rFonts w:eastAsia="Times New Roman"/>
          <w:lang w:val="nl-NL"/>
        </w:rPr>
      </w:pPr>
      <w:r>
        <w:rPr>
          <w:rFonts w:eastAsia="Times New Roman"/>
          <w:lang w:val="nl-NL"/>
        </w:rPr>
        <w:t>De organisatie</w:t>
      </w:r>
    </w:p>
    <w:p w:rsidR="00166988" w:rsidRDefault="00166988" w:rsidP="0074759E">
      <w:pPr>
        <w:pStyle w:val="NoSpacing"/>
        <w:numPr>
          <w:ilvl w:val="0"/>
          <w:numId w:val="14"/>
        </w:numPr>
        <w:rPr>
          <w:rFonts w:eastAsia="Times New Roman"/>
          <w:lang w:val="nl-NL"/>
        </w:rPr>
      </w:pPr>
      <w:r>
        <w:rPr>
          <w:rFonts w:eastAsia="Times New Roman"/>
          <w:lang w:val="nl-NL"/>
        </w:rPr>
        <w:t>Meer creatieve leeromgevingen.</w:t>
      </w:r>
    </w:p>
    <w:p w:rsidR="00166988" w:rsidRDefault="00166988" w:rsidP="0074759E">
      <w:pPr>
        <w:pStyle w:val="NoSpacing"/>
        <w:numPr>
          <w:ilvl w:val="0"/>
          <w:numId w:val="14"/>
        </w:numPr>
        <w:rPr>
          <w:rFonts w:eastAsia="Times New Roman"/>
          <w:lang w:val="nl-NL"/>
        </w:rPr>
      </w:pPr>
      <w:r>
        <w:rPr>
          <w:rFonts w:eastAsia="Times New Roman"/>
          <w:lang w:val="nl-NL"/>
        </w:rPr>
        <w:t>Het vormen van eenheid, samenhorigheid</w:t>
      </w:r>
    </w:p>
    <w:p w:rsidR="00166988" w:rsidRDefault="00166988" w:rsidP="0074759E">
      <w:pPr>
        <w:pStyle w:val="NoSpacing"/>
        <w:numPr>
          <w:ilvl w:val="0"/>
          <w:numId w:val="14"/>
        </w:numPr>
        <w:rPr>
          <w:rFonts w:eastAsia="Times New Roman"/>
          <w:lang w:val="nl-NL"/>
        </w:rPr>
      </w:pPr>
      <w:r>
        <w:rPr>
          <w:rFonts w:eastAsia="Times New Roman"/>
          <w:lang w:val="nl-NL"/>
        </w:rPr>
        <w:t>Meer begrip naar studenten als ze de docenten voor dingen waarschuwen</w:t>
      </w:r>
    </w:p>
    <w:p w:rsidR="00166988" w:rsidRDefault="00166988" w:rsidP="0074759E">
      <w:pPr>
        <w:pStyle w:val="NoSpacing"/>
        <w:numPr>
          <w:ilvl w:val="0"/>
          <w:numId w:val="14"/>
        </w:numPr>
        <w:rPr>
          <w:rFonts w:eastAsia="Times New Roman"/>
          <w:lang w:val="nl-NL"/>
        </w:rPr>
      </w:pPr>
      <w:r>
        <w:rPr>
          <w:rFonts w:eastAsia="Times New Roman"/>
          <w:lang w:val="nl-NL"/>
        </w:rPr>
        <w:t>Ik ben niet zo snel trots op de instelling waar ik studeer. Misschien als ze bekend stonden om hun milieuvriendelijke aanpak en de vooruitstrevende ideeën die ze dan kunnen hebben. En andere goede dingen, ideeën die gericht zijn op het helpen van anderen en het milieu. Geen eigen prestaties voorop.</w:t>
      </w:r>
    </w:p>
    <w:p w:rsidR="00166988" w:rsidRPr="0074759E" w:rsidRDefault="00166988" w:rsidP="0074759E">
      <w:pPr>
        <w:pStyle w:val="NoSpacing"/>
        <w:numPr>
          <w:ilvl w:val="0"/>
          <w:numId w:val="14"/>
        </w:numPr>
        <w:rPr>
          <w:rFonts w:eastAsia="Times New Roman"/>
          <w:lang w:val="nl-NL"/>
        </w:rPr>
      </w:pPr>
      <w:r>
        <w:rPr>
          <w:rFonts w:eastAsia="Times New Roman"/>
          <w:lang w:val="nl-NL"/>
        </w:rPr>
        <w:t>Betere communicatie en begeleiding.</w:t>
      </w:r>
    </w:p>
    <w:p w:rsidR="00A23809" w:rsidRPr="0074759E" w:rsidRDefault="00A23809" w:rsidP="00A23809">
      <w:pPr>
        <w:pStyle w:val="NoSpacing"/>
        <w:rPr>
          <w:rFonts w:eastAsia="Times New Roman"/>
        </w:rPr>
      </w:pPr>
    </w:p>
    <w:p w:rsidR="00A23809" w:rsidRDefault="0074759E" w:rsidP="00A23809">
      <w:pPr>
        <w:pStyle w:val="NoSpacing"/>
        <w:rPr>
          <w:rFonts w:eastAsia="Times New Roman"/>
          <w:b/>
        </w:rPr>
      </w:pPr>
      <w:r>
        <w:rPr>
          <w:rFonts w:eastAsia="Times New Roman"/>
          <w:b/>
        </w:rPr>
        <w:t>Vraag: Wat zou er moeten gebeuren zodat jij je meer identificeert met Fontys ACI?</w:t>
      </w:r>
    </w:p>
    <w:p w:rsidR="00B5084B" w:rsidRDefault="00B5084B" w:rsidP="00A23809">
      <w:pPr>
        <w:pStyle w:val="NoSpacing"/>
        <w:rPr>
          <w:rFonts w:eastAsia="Times New Roman"/>
          <w:b/>
        </w:rPr>
      </w:pPr>
    </w:p>
    <w:p w:rsidR="00B5084B" w:rsidRDefault="00B5084B" w:rsidP="00B5084B">
      <w:pPr>
        <w:pStyle w:val="NoSpacing"/>
        <w:numPr>
          <w:ilvl w:val="0"/>
          <w:numId w:val="16"/>
        </w:numPr>
        <w:rPr>
          <w:rFonts w:eastAsia="Times New Roman"/>
        </w:rPr>
      </w:pPr>
      <w:r>
        <w:rPr>
          <w:rFonts w:eastAsia="Times New Roman"/>
        </w:rPr>
        <w:t>Minder zweverig en creatief, meer tentamens en theorie.</w:t>
      </w:r>
    </w:p>
    <w:p w:rsidR="00B5084B" w:rsidRDefault="00B5084B" w:rsidP="00B5084B">
      <w:pPr>
        <w:pStyle w:val="NoSpacing"/>
        <w:numPr>
          <w:ilvl w:val="0"/>
          <w:numId w:val="16"/>
        </w:numPr>
        <w:rPr>
          <w:rFonts w:eastAsia="Times New Roman"/>
        </w:rPr>
      </w:pPr>
      <w:r>
        <w:rPr>
          <w:rFonts w:eastAsia="Times New Roman"/>
        </w:rPr>
        <w:t>Een aantal vakken passen niet bij mij, zoals gaming.</w:t>
      </w:r>
    </w:p>
    <w:p w:rsidR="00B5084B" w:rsidRDefault="00B5084B" w:rsidP="00B5084B">
      <w:pPr>
        <w:pStyle w:val="NoSpacing"/>
        <w:numPr>
          <w:ilvl w:val="0"/>
          <w:numId w:val="16"/>
        </w:numPr>
        <w:rPr>
          <w:rFonts w:eastAsia="Times New Roman"/>
        </w:rPr>
      </w:pPr>
      <w:r>
        <w:rPr>
          <w:rFonts w:eastAsia="Times New Roman"/>
        </w:rPr>
        <w:t>Ik ben daar niet in geinteresseert.</w:t>
      </w:r>
    </w:p>
    <w:p w:rsidR="00B5084B" w:rsidRDefault="00B5084B" w:rsidP="00B5084B">
      <w:pPr>
        <w:pStyle w:val="NoSpacing"/>
        <w:numPr>
          <w:ilvl w:val="0"/>
          <w:numId w:val="16"/>
        </w:numPr>
        <w:rPr>
          <w:rFonts w:eastAsia="Times New Roman"/>
        </w:rPr>
      </w:pPr>
      <w:r>
        <w:rPr>
          <w:rFonts w:eastAsia="Times New Roman"/>
        </w:rPr>
        <w:t>Niets, vind het prima zo.</w:t>
      </w:r>
    </w:p>
    <w:p w:rsidR="00B5084B" w:rsidRDefault="00B5084B" w:rsidP="00B5084B">
      <w:pPr>
        <w:pStyle w:val="NoSpacing"/>
        <w:numPr>
          <w:ilvl w:val="0"/>
          <w:numId w:val="16"/>
        </w:numPr>
        <w:rPr>
          <w:rFonts w:eastAsia="Times New Roman"/>
        </w:rPr>
      </w:pPr>
      <w:r>
        <w:rPr>
          <w:rFonts w:eastAsia="Times New Roman"/>
        </w:rPr>
        <w:t>Optredens van studenten op school.</w:t>
      </w:r>
    </w:p>
    <w:p w:rsidR="00B5084B" w:rsidRDefault="00B5084B" w:rsidP="00B5084B">
      <w:pPr>
        <w:pStyle w:val="NoSpacing"/>
        <w:numPr>
          <w:ilvl w:val="0"/>
          <w:numId w:val="16"/>
        </w:numPr>
        <w:rPr>
          <w:rFonts w:eastAsia="Times New Roman"/>
        </w:rPr>
      </w:pPr>
      <w:r>
        <w:rPr>
          <w:rFonts w:eastAsia="Times New Roman"/>
        </w:rPr>
        <w:t>Serieuzer genomen worden als opleiding/fontys ACI.</w:t>
      </w:r>
    </w:p>
    <w:p w:rsidR="00B5084B" w:rsidRDefault="00B5084B" w:rsidP="00B5084B">
      <w:pPr>
        <w:pStyle w:val="NoSpacing"/>
        <w:numPr>
          <w:ilvl w:val="0"/>
          <w:numId w:val="16"/>
        </w:numPr>
        <w:rPr>
          <w:rFonts w:eastAsia="Times New Roman"/>
        </w:rPr>
      </w:pPr>
      <w:r>
        <w:rPr>
          <w:rFonts w:eastAsia="Times New Roman"/>
        </w:rPr>
        <w:t>Niks</w:t>
      </w:r>
    </w:p>
    <w:p w:rsidR="00B5084B" w:rsidRDefault="00B5084B" w:rsidP="00B5084B">
      <w:pPr>
        <w:pStyle w:val="NoSpacing"/>
        <w:numPr>
          <w:ilvl w:val="0"/>
          <w:numId w:val="16"/>
        </w:numPr>
        <w:rPr>
          <w:rFonts w:eastAsia="Times New Roman"/>
        </w:rPr>
      </w:pPr>
      <w:r>
        <w:rPr>
          <w:rFonts w:eastAsia="Times New Roman"/>
        </w:rPr>
        <w:t xml:space="preserve">Meerdere mogelijkheden om in alle branches te netwerken. </w:t>
      </w:r>
    </w:p>
    <w:p w:rsidR="00B5084B" w:rsidRDefault="00B5084B" w:rsidP="00B5084B">
      <w:pPr>
        <w:pStyle w:val="NoSpacing"/>
        <w:numPr>
          <w:ilvl w:val="0"/>
          <w:numId w:val="16"/>
        </w:numPr>
        <w:rPr>
          <w:rFonts w:eastAsia="Times New Roman"/>
        </w:rPr>
      </w:pPr>
      <w:r>
        <w:rPr>
          <w:rFonts w:eastAsia="Times New Roman"/>
        </w:rPr>
        <w:t>De opsmuk moet weg, ik vind ACI vaak arrogant overkomen, samen met de huidige studenten die daar nu rondlopen.</w:t>
      </w:r>
    </w:p>
    <w:p w:rsidR="00B5084B" w:rsidRDefault="00B5084B" w:rsidP="00B5084B">
      <w:pPr>
        <w:pStyle w:val="NoSpacing"/>
        <w:numPr>
          <w:ilvl w:val="0"/>
          <w:numId w:val="16"/>
        </w:numPr>
        <w:rPr>
          <w:rFonts w:eastAsia="Times New Roman"/>
        </w:rPr>
      </w:pPr>
      <w:r>
        <w:rPr>
          <w:rFonts w:eastAsia="Times New Roman"/>
        </w:rPr>
        <w:t xml:space="preserve">Als mijn mede studenten op een normale manier naar buiten zouden treden. </w:t>
      </w:r>
    </w:p>
    <w:p w:rsidR="00B5084B" w:rsidRDefault="00B5084B" w:rsidP="00B5084B">
      <w:pPr>
        <w:pStyle w:val="NoSpacing"/>
        <w:numPr>
          <w:ilvl w:val="0"/>
          <w:numId w:val="16"/>
        </w:numPr>
        <w:rPr>
          <w:rFonts w:eastAsia="Times New Roman"/>
        </w:rPr>
      </w:pPr>
      <w:r>
        <w:rPr>
          <w:rFonts w:eastAsia="Times New Roman"/>
        </w:rPr>
        <w:t>Persoonlijk is dat een meer praktijkgerichte aanpak in het organiseren van evenementen.</w:t>
      </w:r>
    </w:p>
    <w:p w:rsidR="00B5084B" w:rsidRDefault="00B5084B" w:rsidP="00B5084B">
      <w:pPr>
        <w:pStyle w:val="NoSpacing"/>
        <w:numPr>
          <w:ilvl w:val="0"/>
          <w:numId w:val="16"/>
        </w:numPr>
        <w:rPr>
          <w:rFonts w:eastAsia="Times New Roman"/>
        </w:rPr>
      </w:pPr>
      <w:r>
        <w:rPr>
          <w:rFonts w:eastAsia="Times New Roman"/>
        </w:rPr>
        <w:t xml:space="preserve">Als je trots bent op je opleiding zul je je vanzelf meer identificeren. </w:t>
      </w:r>
    </w:p>
    <w:p w:rsidR="00B5084B" w:rsidRDefault="00B5084B" w:rsidP="00B5084B">
      <w:pPr>
        <w:pStyle w:val="NoSpacing"/>
        <w:numPr>
          <w:ilvl w:val="0"/>
          <w:numId w:val="16"/>
        </w:numPr>
        <w:rPr>
          <w:rFonts w:eastAsia="Times New Roman"/>
        </w:rPr>
      </w:pPr>
      <w:r>
        <w:rPr>
          <w:rFonts w:eastAsia="Times New Roman"/>
        </w:rPr>
        <w:t>Minder onzin, meer theorie en minder verschillende projecten.</w:t>
      </w:r>
    </w:p>
    <w:p w:rsidR="00B5084B" w:rsidRDefault="00B5084B" w:rsidP="00B5084B">
      <w:pPr>
        <w:pStyle w:val="NoSpacing"/>
        <w:numPr>
          <w:ilvl w:val="0"/>
          <w:numId w:val="16"/>
        </w:numPr>
        <w:rPr>
          <w:rFonts w:eastAsia="Times New Roman"/>
        </w:rPr>
      </w:pPr>
      <w:r>
        <w:rPr>
          <w:rFonts w:eastAsia="Times New Roman"/>
        </w:rPr>
        <w:t>Ik denk vrij weinig. Ik identificeer me niet zo snel met een opleiding.</w:t>
      </w:r>
    </w:p>
    <w:p w:rsidR="00B5084B" w:rsidRDefault="00B5084B" w:rsidP="00B5084B">
      <w:pPr>
        <w:pStyle w:val="NoSpacing"/>
        <w:numPr>
          <w:ilvl w:val="0"/>
          <w:numId w:val="16"/>
        </w:numPr>
        <w:rPr>
          <w:rFonts w:eastAsia="Times New Roman"/>
        </w:rPr>
      </w:pPr>
      <w:r>
        <w:rPr>
          <w:rFonts w:eastAsia="Times New Roman"/>
        </w:rPr>
        <w:t>Niet zoveel, ik identificeer mezelf behoorlijk met Fontys ACI. Alleen, zoals gezegd, ligt de lat erg lag. Ik zou me beter kunnen identificeren met een opleiding die kritischer is op de studenten. Een excellentietraject doorloop je niet omdat je excellent bent, maar omdat je je ervoor aanmeldt op dit moment. Jammer.</w:t>
      </w:r>
    </w:p>
    <w:p w:rsidR="00B5084B" w:rsidRDefault="00B5084B" w:rsidP="00B5084B">
      <w:pPr>
        <w:pStyle w:val="NoSpacing"/>
        <w:numPr>
          <w:ilvl w:val="0"/>
          <w:numId w:val="16"/>
        </w:numPr>
        <w:rPr>
          <w:rFonts w:eastAsia="Times New Roman"/>
        </w:rPr>
      </w:pPr>
      <w:r>
        <w:rPr>
          <w:rFonts w:eastAsia="Times New Roman"/>
        </w:rPr>
        <w:t>Iets minder rooskleurig happy happy joy joy gedragen, mag wel wat meer serieus.</w:t>
      </w:r>
    </w:p>
    <w:p w:rsidR="00AF4FA1" w:rsidRDefault="00AF4FA1" w:rsidP="00B5084B">
      <w:pPr>
        <w:pStyle w:val="NoSpacing"/>
        <w:numPr>
          <w:ilvl w:val="0"/>
          <w:numId w:val="16"/>
        </w:numPr>
        <w:rPr>
          <w:rFonts w:eastAsia="Times New Roman"/>
        </w:rPr>
      </w:pPr>
      <w:r>
        <w:rPr>
          <w:rFonts w:eastAsia="Times New Roman"/>
        </w:rPr>
        <w:t>Ik ben er zo tevreden over.</w:t>
      </w:r>
    </w:p>
    <w:p w:rsidR="00AF4FA1" w:rsidRDefault="00AF4FA1" w:rsidP="00B5084B">
      <w:pPr>
        <w:pStyle w:val="NoSpacing"/>
        <w:numPr>
          <w:ilvl w:val="0"/>
          <w:numId w:val="16"/>
        </w:numPr>
        <w:rPr>
          <w:rFonts w:eastAsia="Times New Roman"/>
        </w:rPr>
      </w:pPr>
      <w:r>
        <w:rPr>
          <w:rFonts w:eastAsia="Times New Roman"/>
        </w:rPr>
        <w:t>Minder alternatief.</w:t>
      </w:r>
    </w:p>
    <w:p w:rsidR="00AF4FA1" w:rsidRDefault="00AF4FA1" w:rsidP="00B5084B">
      <w:pPr>
        <w:pStyle w:val="NoSpacing"/>
        <w:numPr>
          <w:ilvl w:val="0"/>
          <w:numId w:val="16"/>
        </w:numPr>
        <w:rPr>
          <w:rFonts w:eastAsia="Times New Roman"/>
        </w:rPr>
      </w:pPr>
      <w:r>
        <w:rPr>
          <w:rFonts w:eastAsia="Times New Roman"/>
        </w:rPr>
        <w:t>De sfeer houden zoals het is. Het is zo ontzettend gemoedelijk onder studenten en leraren. Dat maakt Fontys ACI – Fontys ACI.</w:t>
      </w:r>
    </w:p>
    <w:p w:rsidR="00AF4FA1" w:rsidRDefault="00AF4FA1" w:rsidP="00B5084B">
      <w:pPr>
        <w:pStyle w:val="NoSpacing"/>
        <w:numPr>
          <w:ilvl w:val="0"/>
          <w:numId w:val="16"/>
        </w:numPr>
        <w:rPr>
          <w:rFonts w:eastAsia="Times New Roman"/>
        </w:rPr>
      </w:pPr>
      <w:r>
        <w:rPr>
          <w:rFonts w:eastAsia="Times New Roman"/>
        </w:rPr>
        <w:t>Ook richten op lifestyle, bij ACI wordt er meer aandacht bested aan IEMES.</w:t>
      </w:r>
    </w:p>
    <w:p w:rsidR="00AF4FA1" w:rsidRDefault="00AF4FA1" w:rsidP="00B5084B">
      <w:pPr>
        <w:pStyle w:val="NoSpacing"/>
        <w:numPr>
          <w:ilvl w:val="0"/>
          <w:numId w:val="16"/>
        </w:numPr>
        <w:rPr>
          <w:rFonts w:eastAsia="Times New Roman"/>
        </w:rPr>
      </w:pPr>
      <w:r>
        <w:rPr>
          <w:rFonts w:eastAsia="Times New Roman"/>
        </w:rPr>
        <w:t>Gedragsregels moeten verscherpt worden.</w:t>
      </w:r>
    </w:p>
    <w:p w:rsidR="00AF4FA1" w:rsidRDefault="00AF4FA1" w:rsidP="00B5084B">
      <w:pPr>
        <w:pStyle w:val="NoSpacing"/>
        <w:numPr>
          <w:ilvl w:val="0"/>
          <w:numId w:val="16"/>
        </w:numPr>
        <w:rPr>
          <w:rFonts w:eastAsia="Times New Roman"/>
        </w:rPr>
      </w:pPr>
      <w:r>
        <w:rPr>
          <w:rFonts w:eastAsia="Times New Roman"/>
        </w:rPr>
        <w:t>Ligt niet aan hun.</w:t>
      </w:r>
    </w:p>
    <w:p w:rsidR="00AF4FA1" w:rsidRDefault="00AF4FA1" w:rsidP="00B5084B">
      <w:pPr>
        <w:pStyle w:val="NoSpacing"/>
        <w:numPr>
          <w:ilvl w:val="0"/>
          <w:numId w:val="16"/>
        </w:numPr>
        <w:rPr>
          <w:rFonts w:eastAsia="Times New Roman"/>
        </w:rPr>
      </w:pPr>
      <w:r>
        <w:rPr>
          <w:rFonts w:eastAsia="Times New Roman"/>
        </w:rPr>
        <w:t>Aanpassen op de moderne mens.</w:t>
      </w:r>
    </w:p>
    <w:p w:rsidR="00AF4FA1" w:rsidRDefault="00AF4FA1" w:rsidP="00B5084B">
      <w:pPr>
        <w:pStyle w:val="NoSpacing"/>
        <w:numPr>
          <w:ilvl w:val="0"/>
          <w:numId w:val="16"/>
        </w:numPr>
        <w:rPr>
          <w:rFonts w:eastAsia="Times New Roman"/>
        </w:rPr>
      </w:pPr>
      <w:r>
        <w:rPr>
          <w:rFonts w:eastAsia="Times New Roman"/>
        </w:rPr>
        <w:t>Minder identificeren met IEMES en gewoon laten zien dat het een communicatie/bedrijfseconomische opleidng is met mogelijkheid tot verdieping in die branches.</w:t>
      </w:r>
    </w:p>
    <w:p w:rsidR="00AF4FA1" w:rsidRDefault="00AF4FA1" w:rsidP="00B5084B">
      <w:pPr>
        <w:pStyle w:val="NoSpacing"/>
        <w:numPr>
          <w:ilvl w:val="0"/>
          <w:numId w:val="16"/>
        </w:numPr>
        <w:rPr>
          <w:rFonts w:eastAsia="Times New Roman"/>
        </w:rPr>
      </w:pPr>
      <w:r>
        <w:rPr>
          <w:rFonts w:eastAsia="Times New Roman"/>
        </w:rPr>
        <w:t>Minder studenten.</w:t>
      </w:r>
    </w:p>
    <w:p w:rsidR="00AF4FA1" w:rsidRDefault="00AF4FA1" w:rsidP="00B5084B">
      <w:pPr>
        <w:pStyle w:val="NoSpacing"/>
        <w:numPr>
          <w:ilvl w:val="0"/>
          <w:numId w:val="16"/>
        </w:numPr>
        <w:rPr>
          <w:rFonts w:eastAsia="Times New Roman"/>
        </w:rPr>
      </w:pPr>
      <w:r>
        <w:rPr>
          <w:rFonts w:eastAsia="Times New Roman"/>
        </w:rPr>
        <w:t>Meer betrokkenheid door een ACI dag met alle opleidingen.</w:t>
      </w:r>
    </w:p>
    <w:p w:rsidR="00AF4FA1" w:rsidRDefault="00AF4FA1" w:rsidP="00B5084B">
      <w:pPr>
        <w:pStyle w:val="NoSpacing"/>
        <w:numPr>
          <w:ilvl w:val="0"/>
          <w:numId w:val="16"/>
        </w:numPr>
        <w:rPr>
          <w:rFonts w:eastAsia="Times New Roman"/>
        </w:rPr>
      </w:pPr>
      <w:r>
        <w:rPr>
          <w:rFonts w:eastAsia="Times New Roman"/>
        </w:rPr>
        <w:t>Natuurlijk heeft ieder person wel zijn eigen kwaliteiten en specialiteiten. Ik vind dat Fontys ACI hier zo goed mogelijk op in spelt dmv. Verschillende vakken.</w:t>
      </w:r>
    </w:p>
    <w:p w:rsidR="00AF4FA1" w:rsidRDefault="00AF4FA1" w:rsidP="00B5084B">
      <w:pPr>
        <w:pStyle w:val="NoSpacing"/>
        <w:numPr>
          <w:ilvl w:val="0"/>
          <w:numId w:val="16"/>
        </w:numPr>
        <w:rPr>
          <w:rFonts w:eastAsia="Times New Roman"/>
        </w:rPr>
      </w:pPr>
      <w:r>
        <w:rPr>
          <w:rFonts w:eastAsia="Times New Roman"/>
        </w:rPr>
        <w:t>Minder roze en paars, en meer industrieel uiterlijk.</w:t>
      </w:r>
    </w:p>
    <w:p w:rsidR="00AF4FA1" w:rsidRDefault="00AF4FA1" w:rsidP="00B5084B">
      <w:pPr>
        <w:pStyle w:val="NoSpacing"/>
        <w:numPr>
          <w:ilvl w:val="0"/>
          <w:numId w:val="16"/>
        </w:numPr>
        <w:rPr>
          <w:rFonts w:eastAsia="Times New Roman"/>
        </w:rPr>
      </w:pPr>
      <w:r>
        <w:rPr>
          <w:rFonts w:eastAsia="Times New Roman"/>
        </w:rPr>
        <w:t>Meer integratie van alle 4 de opleidingen met elkaar.</w:t>
      </w:r>
    </w:p>
    <w:p w:rsidR="00AF4FA1" w:rsidRDefault="00AF4FA1" w:rsidP="00B5084B">
      <w:pPr>
        <w:pStyle w:val="NoSpacing"/>
        <w:numPr>
          <w:ilvl w:val="0"/>
          <w:numId w:val="16"/>
        </w:numPr>
        <w:rPr>
          <w:rFonts w:eastAsia="Times New Roman"/>
        </w:rPr>
      </w:pPr>
      <w:r>
        <w:rPr>
          <w:rFonts w:eastAsia="Times New Roman"/>
        </w:rPr>
        <w:t>Creatievere en inspirerende uitstraling.</w:t>
      </w:r>
    </w:p>
    <w:p w:rsidR="00AF4FA1" w:rsidRDefault="00AF4FA1" w:rsidP="00B5084B">
      <w:pPr>
        <w:pStyle w:val="NoSpacing"/>
        <w:numPr>
          <w:ilvl w:val="0"/>
          <w:numId w:val="16"/>
        </w:numPr>
        <w:rPr>
          <w:rFonts w:eastAsia="Times New Roman"/>
        </w:rPr>
      </w:pPr>
      <w:r>
        <w:rPr>
          <w:rFonts w:eastAsia="Times New Roman"/>
        </w:rPr>
        <w:t>Meer creatieve ruimtes.</w:t>
      </w:r>
    </w:p>
    <w:p w:rsidR="00AF4FA1" w:rsidRDefault="00AF4FA1" w:rsidP="00B5084B">
      <w:pPr>
        <w:pStyle w:val="NoSpacing"/>
        <w:numPr>
          <w:ilvl w:val="0"/>
          <w:numId w:val="16"/>
        </w:numPr>
        <w:rPr>
          <w:rFonts w:eastAsia="Times New Roman"/>
        </w:rPr>
      </w:pPr>
      <w:r>
        <w:rPr>
          <w:rFonts w:eastAsia="Times New Roman"/>
        </w:rPr>
        <w:t>Niet ik doe dat al.</w:t>
      </w:r>
    </w:p>
    <w:p w:rsidR="00AF4FA1" w:rsidRPr="00B5084B" w:rsidRDefault="00AF4FA1" w:rsidP="00B5084B">
      <w:pPr>
        <w:pStyle w:val="NoSpacing"/>
        <w:numPr>
          <w:ilvl w:val="0"/>
          <w:numId w:val="16"/>
        </w:numPr>
        <w:rPr>
          <w:rFonts w:eastAsia="Times New Roman"/>
        </w:rPr>
      </w:pPr>
      <w:r>
        <w:rPr>
          <w:rFonts w:eastAsia="Times New Roman"/>
        </w:rPr>
        <w:t>Eigen hetzelfde als hierboven, meer milieuvriendlijke initiatieven. Meer groen in gebouwen en praten en discussiëren als belangrijk leermiddel zien.</w:t>
      </w:r>
    </w:p>
    <w:p w:rsidR="00AF4FA1" w:rsidRDefault="00AF4FA1">
      <w:pPr>
        <w:rPr>
          <w:rFonts w:eastAsia="Times New Roman"/>
          <w:b/>
          <w:lang w:val="en-US" w:eastAsia="ja-JP"/>
        </w:rPr>
      </w:pPr>
      <w:r>
        <w:rPr>
          <w:rFonts w:eastAsia="Times New Roman"/>
          <w:b/>
        </w:rPr>
        <w:br w:type="page"/>
      </w:r>
    </w:p>
    <w:p w:rsidR="0074759E" w:rsidRDefault="0074759E" w:rsidP="00A23809">
      <w:pPr>
        <w:pStyle w:val="NoSpacing"/>
        <w:rPr>
          <w:rFonts w:eastAsia="Times New Roman"/>
          <w:b/>
        </w:rPr>
      </w:pPr>
      <w:r>
        <w:rPr>
          <w:rFonts w:eastAsia="Times New Roman"/>
          <w:b/>
        </w:rPr>
        <w:lastRenderedPageBreak/>
        <w:t>Vraag: Wat zou er moeten gebeuren zodat jij liever laat zien waar je studeert?</w:t>
      </w:r>
    </w:p>
    <w:p w:rsidR="00AF4FA1" w:rsidRDefault="00AF4FA1" w:rsidP="00A23809">
      <w:pPr>
        <w:pStyle w:val="NoSpacing"/>
        <w:rPr>
          <w:rFonts w:eastAsia="Times New Roman"/>
          <w:b/>
        </w:rPr>
      </w:pPr>
    </w:p>
    <w:p w:rsidR="00AF4FA1" w:rsidRPr="00AF4FA1" w:rsidRDefault="00AF4FA1" w:rsidP="00AF4FA1">
      <w:pPr>
        <w:pStyle w:val="NoSpacing"/>
        <w:numPr>
          <w:ilvl w:val="0"/>
          <w:numId w:val="17"/>
        </w:numPr>
        <w:rPr>
          <w:rFonts w:eastAsia="Times New Roman"/>
          <w:b/>
        </w:rPr>
      </w:pPr>
      <w:r>
        <w:rPr>
          <w:rFonts w:eastAsia="Times New Roman"/>
        </w:rPr>
        <w:t>Ik zou trotser zijn dat ik studier bij Fontys ACI. Wanneer het du seen beter aangeschreven opleiding is of van hoger niveau.</w:t>
      </w:r>
    </w:p>
    <w:p w:rsidR="00AF4FA1" w:rsidRPr="00AF4FA1" w:rsidRDefault="00AF4FA1" w:rsidP="00AF4FA1">
      <w:pPr>
        <w:pStyle w:val="NoSpacing"/>
        <w:numPr>
          <w:ilvl w:val="0"/>
          <w:numId w:val="17"/>
        </w:numPr>
        <w:rPr>
          <w:rFonts w:eastAsia="Times New Roman"/>
          <w:b/>
        </w:rPr>
      </w:pPr>
      <w:r>
        <w:rPr>
          <w:rFonts w:eastAsia="Times New Roman"/>
        </w:rPr>
        <w:t>Nog meer praktijk en iets minder theorie.</w:t>
      </w:r>
    </w:p>
    <w:p w:rsidR="00AF4FA1" w:rsidRPr="00AF4FA1" w:rsidRDefault="00AF4FA1" w:rsidP="00AF4FA1">
      <w:pPr>
        <w:pStyle w:val="NoSpacing"/>
        <w:numPr>
          <w:ilvl w:val="0"/>
          <w:numId w:val="17"/>
        </w:numPr>
        <w:rPr>
          <w:rFonts w:eastAsia="Times New Roman"/>
          <w:b/>
        </w:rPr>
      </w:pPr>
      <w:r>
        <w:rPr>
          <w:rFonts w:eastAsia="Times New Roman"/>
        </w:rPr>
        <w:t>Niks</w:t>
      </w:r>
    </w:p>
    <w:p w:rsidR="00AF4FA1" w:rsidRPr="00AF4FA1" w:rsidRDefault="00AF4FA1" w:rsidP="00AF4FA1">
      <w:pPr>
        <w:pStyle w:val="NoSpacing"/>
        <w:numPr>
          <w:ilvl w:val="0"/>
          <w:numId w:val="17"/>
        </w:numPr>
        <w:rPr>
          <w:rFonts w:eastAsia="Times New Roman"/>
          <w:b/>
        </w:rPr>
      </w:pPr>
      <w:r>
        <w:rPr>
          <w:rFonts w:eastAsia="Times New Roman"/>
        </w:rPr>
        <w:t>Ik hoef niet te laten zien waar ik studier. Ik doe gewoon mijn opleiding, hoef daar verder niet meet e koop te lopen.</w:t>
      </w:r>
    </w:p>
    <w:p w:rsidR="00AF4FA1" w:rsidRPr="00AF4FA1" w:rsidRDefault="00AF4FA1" w:rsidP="00AF4FA1">
      <w:pPr>
        <w:pStyle w:val="NoSpacing"/>
        <w:numPr>
          <w:ilvl w:val="0"/>
          <w:numId w:val="17"/>
        </w:numPr>
        <w:rPr>
          <w:rFonts w:eastAsia="Times New Roman"/>
          <w:b/>
        </w:rPr>
      </w:pPr>
      <w:r>
        <w:rPr>
          <w:rFonts w:eastAsia="Times New Roman"/>
        </w:rPr>
        <w:t>Gaat wel een beetje samen met trotsheid denk ik.</w:t>
      </w:r>
    </w:p>
    <w:p w:rsidR="00AF4FA1" w:rsidRPr="00AF4FA1" w:rsidRDefault="00AF4FA1" w:rsidP="00AF4FA1">
      <w:pPr>
        <w:pStyle w:val="NoSpacing"/>
        <w:numPr>
          <w:ilvl w:val="0"/>
          <w:numId w:val="17"/>
        </w:numPr>
        <w:rPr>
          <w:rFonts w:eastAsia="Times New Roman"/>
          <w:b/>
        </w:rPr>
      </w:pPr>
      <w:r>
        <w:rPr>
          <w:rFonts w:eastAsia="Times New Roman"/>
        </w:rPr>
        <w:t>Serieuzer genomen worden als opleiding/ fontys ACI.</w:t>
      </w:r>
    </w:p>
    <w:p w:rsidR="00AF4FA1" w:rsidRPr="00AF4FA1" w:rsidRDefault="00AF4FA1" w:rsidP="00AF4FA1">
      <w:pPr>
        <w:pStyle w:val="NoSpacing"/>
        <w:numPr>
          <w:ilvl w:val="0"/>
          <w:numId w:val="17"/>
        </w:numPr>
        <w:rPr>
          <w:rFonts w:eastAsia="Times New Roman"/>
          <w:b/>
        </w:rPr>
      </w:pPr>
      <w:r>
        <w:rPr>
          <w:rFonts w:eastAsia="Times New Roman"/>
        </w:rPr>
        <w:t>De stad veranderen, Tilburg zuigt. Meer gebouwen, groter, nog meer out of the box.</w:t>
      </w:r>
    </w:p>
    <w:p w:rsidR="00AF4FA1" w:rsidRPr="00AF4FA1" w:rsidRDefault="00AF4FA1" w:rsidP="00AF4FA1">
      <w:pPr>
        <w:pStyle w:val="NoSpacing"/>
        <w:numPr>
          <w:ilvl w:val="0"/>
          <w:numId w:val="17"/>
        </w:numPr>
        <w:rPr>
          <w:rFonts w:eastAsia="Times New Roman"/>
          <w:b/>
        </w:rPr>
      </w:pPr>
      <w:r>
        <w:rPr>
          <w:rFonts w:eastAsia="Times New Roman"/>
        </w:rPr>
        <w:t>Dat doe ik al graag.</w:t>
      </w:r>
    </w:p>
    <w:p w:rsidR="00AF4FA1" w:rsidRPr="00AF4FA1" w:rsidRDefault="00AF4FA1" w:rsidP="00AF4FA1">
      <w:pPr>
        <w:pStyle w:val="NoSpacing"/>
        <w:numPr>
          <w:ilvl w:val="0"/>
          <w:numId w:val="17"/>
        </w:numPr>
        <w:rPr>
          <w:rFonts w:eastAsia="Times New Roman"/>
          <w:b/>
        </w:rPr>
      </w:pPr>
      <w:r>
        <w:rPr>
          <w:rFonts w:eastAsia="Times New Roman"/>
        </w:rPr>
        <w:t>Communicatie verbeteren, een communicatie opleiding waar de communicatie zo ontzettend slecht is, is gewoon ronduit schandalig.</w:t>
      </w:r>
    </w:p>
    <w:p w:rsidR="00AF4FA1" w:rsidRPr="00AF4FA1" w:rsidRDefault="00AF4FA1" w:rsidP="00AF4FA1">
      <w:pPr>
        <w:pStyle w:val="NoSpacing"/>
        <w:numPr>
          <w:ilvl w:val="0"/>
          <w:numId w:val="17"/>
        </w:numPr>
        <w:rPr>
          <w:rFonts w:eastAsia="Times New Roman"/>
          <w:b/>
        </w:rPr>
      </w:pPr>
      <w:r>
        <w:rPr>
          <w:rFonts w:eastAsia="Times New Roman"/>
        </w:rPr>
        <w:t xml:space="preserve">Vesting beter, meer ruimte voor studenten. </w:t>
      </w:r>
    </w:p>
    <w:p w:rsidR="00AF4FA1" w:rsidRPr="00AF4FA1" w:rsidRDefault="00AF4FA1" w:rsidP="00AF4FA1">
      <w:pPr>
        <w:pStyle w:val="NoSpacing"/>
        <w:numPr>
          <w:ilvl w:val="0"/>
          <w:numId w:val="17"/>
        </w:numPr>
        <w:rPr>
          <w:rFonts w:eastAsia="Times New Roman"/>
          <w:b/>
        </w:rPr>
      </w:pPr>
      <w:r>
        <w:rPr>
          <w:rFonts w:eastAsia="Times New Roman"/>
        </w:rPr>
        <w:t>Dat mensen niet alleen denken dat wij ‘nutteloze creatieve dingen doen’, maar ook grote projecten kunnen uitvoeren en evenementen.</w:t>
      </w:r>
    </w:p>
    <w:p w:rsidR="00AF4FA1" w:rsidRPr="00AF4FA1" w:rsidRDefault="00AF4FA1" w:rsidP="00AF4FA1">
      <w:pPr>
        <w:pStyle w:val="NoSpacing"/>
        <w:numPr>
          <w:ilvl w:val="0"/>
          <w:numId w:val="17"/>
        </w:numPr>
        <w:rPr>
          <w:rFonts w:eastAsia="Times New Roman"/>
          <w:b/>
        </w:rPr>
      </w:pPr>
      <w:r>
        <w:rPr>
          <w:rFonts w:eastAsia="Times New Roman"/>
        </w:rPr>
        <w:t>Niet van toepassing, ik laat al graag zien waar ik studier (vooral door de originele aankleding in school, dat draagt echt bij aan de creatieve identiteit van school).</w:t>
      </w:r>
    </w:p>
    <w:p w:rsidR="00AF4FA1" w:rsidRPr="00AF4FA1" w:rsidRDefault="00AF4FA1" w:rsidP="00AF4FA1">
      <w:pPr>
        <w:pStyle w:val="NoSpacing"/>
        <w:numPr>
          <w:ilvl w:val="0"/>
          <w:numId w:val="17"/>
        </w:numPr>
        <w:rPr>
          <w:rFonts w:eastAsia="Times New Roman"/>
          <w:b/>
        </w:rPr>
      </w:pPr>
      <w:r>
        <w:rPr>
          <w:rFonts w:eastAsia="Times New Roman"/>
        </w:rPr>
        <w:t>Spannender gebouw. P3 is best oke, maar ik heb de laatste tijd vaker in P4 en de Apenijngenweg (?) gezeten!</w:t>
      </w:r>
    </w:p>
    <w:p w:rsidR="00AF4FA1" w:rsidRPr="00AF4FA1" w:rsidRDefault="00AF4FA1" w:rsidP="00AF4FA1">
      <w:pPr>
        <w:pStyle w:val="NoSpacing"/>
        <w:numPr>
          <w:ilvl w:val="0"/>
          <w:numId w:val="17"/>
        </w:numPr>
        <w:rPr>
          <w:rFonts w:eastAsia="Times New Roman"/>
          <w:b/>
        </w:rPr>
      </w:pPr>
      <w:r>
        <w:rPr>
          <w:rFonts w:eastAsia="Times New Roman"/>
        </w:rPr>
        <w:t>Een hogere lat.</w:t>
      </w:r>
    </w:p>
    <w:p w:rsidR="00AF4FA1" w:rsidRPr="00AA2574" w:rsidRDefault="00AA2574" w:rsidP="00AF4FA1">
      <w:pPr>
        <w:pStyle w:val="NoSpacing"/>
        <w:numPr>
          <w:ilvl w:val="0"/>
          <w:numId w:val="17"/>
        </w:numPr>
        <w:rPr>
          <w:rFonts w:eastAsia="Times New Roman"/>
          <w:b/>
        </w:rPr>
      </w:pPr>
      <w:r>
        <w:rPr>
          <w:rFonts w:eastAsia="Times New Roman"/>
        </w:rPr>
        <w:t>Studenten die zelf hun prestaties delen, niet de docenten of de opleiding.</w:t>
      </w:r>
    </w:p>
    <w:p w:rsidR="00AA2574" w:rsidRPr="00AA2574" w:rsidRDefault="00AA2574" w:rsidP="00AF4FA1">
      <w:pPr>
        <w:pStyle w:val="NoSpacing"/>
        <w:numPr>
          <w:ilvl w:val="0"/>
          <w:numId w:val="17"/>
        </w:numPr>
        <w:rPr>
          <w:rFonts w:eastAsia="Times New Roman"/>
          <w:b/>
        </w:rPr>
      </w:pPr>
      <w:r>
        <w:rPr>
          <w:rFonts w:eastAsia="Times New Roman"/>
        </w:rPr>
        <w:t>Een creatieve plek, het gebouw straalt weinig creativiteit uit.</w:t>
      </w:r>
    </w:p>
    <w:p w:rsidR="00AA2574" w:rsidRPr="00AA2574" w:rsidRDefault="00AA2574" w:rsidP="00AF4FA1">
      <w:pPr>
        <w:pStyle w:val="NoSpacing"/>
        <w:numPr>
          <w:ilvl w:val="0"/>
          <w:numId w:val="17"/>
        </w:numPr>
        <w:rPr>
          <w:rFonts w:eastAsia="Times New Roman"/>
          <w:b/>
        </w:rPr>
      </w:pPr>
      <w:r>
        <w:rPr>
          <w:rFonts w:eastAsia="Times New Roman"/>
        </w:rPr>
        <w:t>Andere, modernere locatie.</w:t>
      </w:r>
    </w:p>
    <w:p w:rsidR="00AA2574" w:rsidRPr="00AA2574" w:rsidRDefault="00AA2574" w:rsidP="00AF4FA1">
      <w:pPr>
        <w:pStyle w:val="NoSpacing"/>
        <w:numPr>
          <w:ilvl w:val="0"/>
          <w:numId w:val="17"/>
        </w:numPr>
        <w:rPr>
          <w:rFonts w:eastAsia="Times New Roman"/>
          <w:b/>
        </w:rPr>
      </w:pPr>
      <w:r>
        <w:rPr>
          <w:rFonts w:eastAsia="Times New Roman"/>
        </w:rPr>
        <w:t>Ik laat dit al graag zien! Krijg altijd reacties van oh cool.</w:t>
      </w:r>
    </w:p>
    <w:p w:rsidR="00AA2574" w:rsidRPr="00AA2574" w:rsidRDefault="00AA2574" w:rsidP="00AF4FA1">
      <w:pPr>
        <w:pStyle w:val="NoSpacing"/>
        <w:numPr>
          <w:ilvl w:val="0"/>
          <w:numId w:val="17"/>
        </w:numPr>
        <w:rPr>
          <w:rFonts w:eastAsia="Times New Roman"/>
          <w:b/>
        </w:rPr>
      </w:pPr>
      <w:r>
        <w:rPr>
          <w:rFonts w:eastAsia="Times New Roman"/>
        </w:rPr>
        <w:t>Minder profileren als iemes, maar als communicatie opleiding.</w:t>
      </w:r>
    </w:p>
    <w:p w:rsidR="00AA2574" w:rsidRPr="00AA2574" w:rsidRDefault="00AA2574" w:rsidP="00AF4FA1">
      <w:pPr>
        <w:pStyle w:val="NoSpacing"/>
        <w:numPr>
          <w:ilvl w:val="0"/>
          <w:numId w:val="17"/>
        </w:numPr>
        <w:rPr>
          <w:rFonts w:eastAsia="Times New Roman"/>
          <w:b/>
        </w:rPr>
      </w:pPr>
      <w:r>
        <w:rPr>
          <w:rFonts w:eastAsia="Times New Roman"/>
        </w:rPr>
        <w:t>Hoeft niet, ik zie al vaak genoeg informative voorbijkomen over Fontys!</w:t>
      </w:r>
    </w:p>
    <w:p w:rsidR="00AA2574" w:rsidRPr="00AA2574" w:rsidRDefault="00AA2574" w:rsidP="00AF4FA1">
      <w:pPr>
        <w:pStyle w:val="NoSpacing"/>
        <w:numPr>
          <w:ilvl w:val="0"/>
          <w:numId w:val="17"/>
        </w:numPr>
        <w:rPr>
          <w:rFonts w:eastAsia="Times New Roman"/>
          <w:b/>
        </w:rPr>
      </w:pPr>
      <w:r>
        <w:rPr>
          <w:rFonts w:eastAsia="Times New Roman"/>
        </w:rPr>
        <w:t>Inspirerend gebouw, andere kleuren en stijl.</w:t>
      </w:r>
    </w:p>
    <w:p w:rsidR="00AA2574" w:rsidRPr="00AA2574" w:rsidRDefault="00AA2574" w:rsidP="00AF4FA1">
      <w:pPr>
        <w:pStyle w:val="NoSpacing"/>
        <w:numPr>
          <w:ilvl w:val="0"/>
          <w:numId w:val="17"/>
        </w:numPr>
        <w:rPr>
          <w:rFonts w:eastAsia="Times New Roman"/>
          <w:b/>
        </w:rPr>
      </w:pPr>
      <w:r>
        <w:rPr>
          <w:rFonts w:eastAsia="Times New Roman"/>
        </w:rPr>
        <w:t>Open ruimtes, minder schools.</w:t>
      </w:r>
    </w:p>
    <w:p w:rsidR="00AA2574" w:rsidRPr="00AA2574" w:rsidRDefault="00AA2574" w:rsidP="00AA2574">
      <w:pPr>
        <w:pStyle w:val="NoSpacing"/>
        <w:numPr>
          <w:ilvl w:val="0"/>
          <w:numId w:val="17"/>
        </w:numPr>
        <w:rPr>
          <w:rFonts w:eastAsia="Times New Roman"/>
          <w:b/>
        </w:rPr>
      </w:pPr>
      <w:r>
        <w:rPr>
          <w:rFonts w:eastAsia="Times New Roman"/>
        </w:rPr>
        <w:t>Niets, ik schaam me niet.</w:t>
      </w:r>
    </w:p>
    <w:p w:rsidR="0074759E" w:rsidRDefault="0074759E" w:rsidP="00A23809">
      <w:pPr>
        <w:pStyle w:val="NoSpacing"/>
        <w:rPr>
          <w:rFonts w:eastAsia="Times New Roman"/>
          <w:b/>
        </w:rPr>
      </w:pPr>
    </w:p>
    <w:p w:rsidR="0074759E" w:rsidRDefault="0074759E" w:rsidP="00A23809">
      <w:pPr>
        <w:pStyle w:val="NoSpacing"/>
        <w:rPr>
          <w:rFonts w:eastAsia="Times New Roman"/>
          <w:b/>
        </w:rPr>
      </w:pPr>
      <w:r>
        <w:rPr>
          <w:rFonts w:eastAsia="Times New Roman"/>
          <w:b/>
        </w:rPr>
        <w:t>Vraag: Wanneer zou jij meer tevreden zijn over de manier van lesgeven?</w:t>
      </w:r>
    </w:p>
    <w:p w:rsidR="00AA2574" w:rsidRDefault="00AA2574" w:rsidP="00A23809">
      <w:pPr>
        <w:pStyle w:val="NoSpacing"/>
        <w:rPr>
          <w:rFonts w:eastAsia="Times New Roman"/>
          <w:b/>
        </w:rPr>
      </w:pPr>
    </w:p>
    <w:p w:rsidR="00AA2574" w:rsidRPr="00AA2574" w:rsidRDefault="00AA2574" w:rsidP="00AA2574">
      <w:pPr>
        <w:pStyle w:val="NoSpacing"/>
        <w:numPr>
          <w:ilvl w:val="0"/>
          <w:numId w:val="18"/>
        </w:numPr>
        <w:rPr>
          <w:rFonts w:eastAsia="Times New Roman"/>
          <w:b/>
        </w:rPr>
      </w:pPr>
      <w:r>
        <w:rPr>
          <w:rFonts w:eastAsia="Times New Roman"/>
        </w:rPr>
        <w:t xml:space="preserve">Wanneer we minder aparte projecten en opdrachten krijgen bij elk vak, maar 1 groot project per semester en meer tentamens. </w:t>
      </w:r>
    </w:p>
    <w:p w:rsidR="00AA2574" w:rsidRPr="00AA2574" w:rsidRDefault="00AA2574" w:rsidP="00AA2574">
      <w:pPr>
        <w:pStyle w:val="NoSpacing"/>
        <w:numPr>
          <w:ilvl w:val="0"/>
          <w:numId w:val="18"/>
        </w:numPr>
        <w:rPr>
          <w:rFonts w:eastAsia="Times New Roman"/>
          <w:b/>
        </w:rPr>
      </w:pPr>
      <w:r>
        <w:rPr>
          <w:rFonts w:eastAsia="Times New Roman"/>
        </w:rPr>
        <w:t>De manier van lesgeven vindt ik erg goed.</w:t>
      </w:r>
    </w:p>
    <w:p w:rsidR="00AA2574" w:rsidRPr="00AA2574" w:rsidRDefault="00AA2574" w:rsidP="00AA2574">
      <w:pPr>
        <w:pStyle w:val="NoSpacing"/>
        <w:numPr>
          <w:ilvl w:val="0"/>
          <w:numId w:val="18"/>
        </w:numPr>
        <w:rPr>
          <w:rFonts w:eastAsia="Times New Roman"/>
          <w:b/>
        </w:rPr>
      </w:pPr>
      <w:r>
        <w:rPr>
          <w:rFonts w:eastAsia="Times New Roman"/>
        </w:rPr>
        <w:t>Als er ook dieper in wordt gegaan op de stof van de boeken in plaats van alleen uitgelegd.</w:t>
      </w:r>
    </w:p>
    <w:p w:rsidR="00AA2574" w:rsidRPr="00AA2574" w:rsidRDefault="00AA2574" w:rsidP="00AA2574">
      <w:pPr>
        <w:pStyle w:val="NoSpacing"/>
        <w:numPr>
          <w:ilvl w:val="0"/>
          <w:numId w:val="18"/>
        </w:numPr>
        <w:rPr>
          <w:rFonts w:eastAsia="Times New Roman"/>
          <w:b/>
        </w:rPr>
      </w:pPr>
      <w:r>
        <w:rPr>
          <w:rFonts w:eastAsia="Times New Roman"/>
        </w:rPr>
        <w:t>Als sommige docenten er zelf ook plezier aan beleven. Enkele docenten doen dit al geweldig.</w:t>
      </w:r>
    </w:p>
    <w:p w:rsidR="00AA2574" w:rsidRPr="00AA2574" w:rsidRDefault="00AA2574" w:rsidP="00AA2574">
      <w:pPr>
        <w:pStyle w:val="NoSpacing"/>
        <w:numPr>
          <w:ilvl w:val="0"/>
          <w:numId w:val="18"/>
        </w:numPr>
        <w:rPr>
          <w:rFonts w:eastAsia="Times New Roman"/>
          <w:b/>
        </w:rPr>
      </w:pPr>
      <w:r>
        <w:rPr>
          <w:rFonts w:eastAsia="Times New Roman"/>
        </w:rPr>
        <w:t>Betere communicatie, meer praktijk.</w:t>
      </w:r>
    </w:p>
    <w:p w:rsidR="00AA2574" w:rsidRPr="00AA2574" w:rsidRDefault="00AA2574" w:rsidP="00AA2574">
      <w:pPr>
        <w:pStyle w:val="NoSpacing"/>
        <w:numPr>
          <w:ilvl w:val="0"/>
          <w:numId w:val="18"/>
        </w:numPr>
        <w:rPr>
          <w:rFonts w:eastAsia="Times New Roman"/>
          <w:b/>
        </w:rPr>
      </w:pPr>
      <w:r>
        <w:rPr>
          <w:rFonts w:eastAsia="Times New Roman"/>
        </w:rPr>
        <w:t>Die is goed genoeg.</w:t>
      </w:r>
    </w:p>
    <w:p w:rsidR="00AA2574" w:rsidRPr="00AA2574" w:rsidRDefault="00AA2574" w:rsidP="00AA2574">
      <w:pPr>
        <w:pStyle w:val="NoSpacing"/>
        <w:numPr>
          <w:ilvl w:val="0"/>
          <w:numId w:val="18"/>
        </w:numPr>
        <w:rPr>
          <w:rFonts w:eastAsia="Times New Roman"/>
          <w:b/>
        </w:rPr>
      </w:pPr>
      <w:r>
        <w:rPr>
          <w:rFonts w:eastAsia="Times New Roman"/>
        </w:rPr>
        <w:t>Minder streng ; middelbare schoolgevoel.</w:t>
      </w:r>
    </w:p>
    <w:p w:rsidR="00AA2574" w:rsidRPr="00AA2574" w:rsidRDefault="00AA2574" w:rsidP="00AA2574">
      <w:pPr>
        <w:pStyle w:val="NoSpacing"/>
        <w:numPr>
          <w:ilvl w:val="0"/>
          <w:numId w:val="18"/>
        </w:numPr>
        <w:rPr>
          <w:rFonts w:eastAsia="Times New Roman"/>
          <w:b/>
        </w:rPr>
      </w:pPr>
      <w:r>
        <w:rPr>
          <w:rFonts w:eastAsia="Times New Roman"/>
        </w:rPr>
        <w:t>Leerstof meer gebalanceerd over het jaar. Lessen onderzoek/concepting lopen synchroon met de grote projecten.</w:t>
      </w:r>
    </w:p>
    <w:p w:rsidR="00AA2574" w:rsidRPr="00AA2574" w:rsidRDefault="00AA2574" w:rsidP="00AA2574">
      <w:pPr>
        <w:pStyle w:val="NoSpacing"/>
        <w:numPr>
          <w:ilvl w:val="0"/>
          <w:numId w:val="18"/>
        </w:numPr>
        <w:rPr>
          <w:rFonts w:eastAsia="Times New Roman"/>
          <w:b/>
        </w:rPr>
      </w:pPr>
      <w:r>
        <w:rPr>
          <w:rFonts w:eastAsia="Times New Roman"/>
        </w:rPr>
        <w:t xml:space="preserve">Een project waarin alle vakken terugkomen. Dit halt de verwardheid weg tussen de verschillende projecten die total niks met elkaar te maken hebben. </w:t>
      </w:r>
    </w:p>
    <w:p w:rsidR="0074759E" w:rsidRPr="00AA2574" w:rsidRDefault="00AA2574" w:rsidP="00A23809">
      <w:pPr>
        <w:pStyle w:val="NoSpacing"/>
        <w:numPr>
          <w:ilvl w:val="0"/>
          <w:numId w:val="18"/>
        </w:numPr>
        <w:rPr>
          <w:rFonts w:eastAsia="Times New Roman"/>
          <w:b/>
        </w:rPr>
      </w:pPr>
      <w:r>
        <w:rPr>
          <w:rFonts w:eastAsia="Times New Roman"/>
        </w:rPr>
        <w:t>Daar ben ik al tevreden over. Maar een kanttekening is, ik zie liever meer oudere mensen voor de klas, die echt kennis hebben en niet alleen ervaring uit het werkveld. Maar iemand die mij bijvoorbeeld van kop tot start kan vertellen hoe SPSS werkt.</w:t>
      </w:r>
    </w:p>
    <w:p w:rsidR="00AA2574" w:rsidRPr="00AA2574" w:rsidRDefault="00AA2574" w:rsidP="00A23809">
      <w:pPr>
        <w:pStyle w:val="NoSpacing"/>
        <w:numPr>
          <w:ilvl w:val="0"/>
          <w:numId w:val="18"/>
        </w:numPr>
        <w:rPr>
          <w:rFonts w:eastAsia="Times New Roman"/>
          <w:b/>
        </w:rPr>
      </w:pPr>
      <w:r>
        <w:rPr>
          <w:rFonts w:eastAsia="Times New Roman"/>
        </w:rPr>
        <w:t xml:space="preserve">Ik ben al redelijk tevreden over de manier van lesgeven, maar ik zou graag zien da took docenten zich af en toe wat professioneler op zouden stellen. Docenten zijn aangenomen om </w:t>
      </w:r>
      <w:r>
        <w:rPr>
          <w:rFonts w:eastAsia="Times New Roman"/>
        </w:rPr>
        <w:lastRenderedPageBreak/>
        <w:t>les te geven, niet om nieuwe vrienden te vinden. De oudere generatie docenten lijkt dit te begrijpen, sommige docenten van de jongere generatie niet.</w:t>
      </w:r>
    </w:p>
    <w:p w:rsidR="00AA2574" w:rsidRPr="00AA2574" w:rsidRDefault="00AA2574" w:rsidP="00A23809">
      <w:pPr>
        <w:pStyle w:val="NoSpacing"/>
        <w:numPr>
          <w:ilvl w:val="0"/>
          <w:numId w:val="18"/>
        </w:numPr>
        <w:rPr>
          <w:rFonts w:eastAsia="Times New Roman"/>
          <w:b/>
        </w:rPr>
      </w:pPr>
      <w:r>
        <w:rPr>
          <w:rFonts w:eastAsia="Times New Roman"/>
        </w:rPr>
        <w:t>Als niet alle opdrachten in de laatste periode zouden zijn.</w:t>
      </w:r>
    </w:p>
    <w:p w:rsidR="00AA2574" w:rsidRPr="00AA2574" w:rsidRDefault="00AA2574" w:rsidP="00A23809">
      <w:pPr>
        <w:pStyle w:val="NoSpacing"/>
        <w:numPr>
          <w:ilvl w:val="0"/>
          <w:numId w:val="18"/>
        </w:numPr>
        <w:rPr>
          <w:rFonts w:eastAsia="Times New Roman"/>
          <w:b/>
        </w:rPr>
      </w:pPr>
      <w:r>
        <w:rPr>
          <w:rFonts w:eastAsia="Times New Roman"/>
        </w:rPr>
        <w:t>Er eens voor zorgen dat we op tijd geïnformeerd worden over belangrijke zaken als assessments en advanced courses.</w:t>
      </w:r>
    </w:p>
    <w:p w:rsidR="00AA2574" w:rsidRPr="000B2724" w:rsidRDefault="000B2724" w:rsidP="00A23809">
      <w:pPr>
        <w:pStyle w:val="NoSpacing"/>
        <w:numPr>
          <w:ilvl w:val="0"/>
          <w:numId w:val="18"/>
        </w:numPr>
        <w:rPr>
          <w:rFonts w:eastAsia="Times New Roman"/>
          <w:b/>
        </w:rPr>
      </w:pPr>
      <w:r>
        <w:rPr>
          <w:rFonts w:eastAsia="Times New Roman"/>
        </w:rPr>
        <w:t>Als ik meer zou leren hoe ik nu ECHT aan de slag kan gaan in de praktijk. En niet hoe er iin de praktijk een ideetje bedacht wordt.</w:t>
      </w:r>
    </w:p>
    <w:p w:rsidR="000B2724" w:rsidRPr="000B2724" w:rsidRDefault="000B2724" w:rsidP="00A23809">
      <w:pPr>
        <w:pStyle w:val="NoSpacing"/>
        <w:numPr>
          <w:ilvl w:val="0"/>
          <w:numId w:val="18"/>
        </w:numPr>
        <w:rPr>
          <w:rFonts w:eastAsia="Times New Roman"/>
          <w:b/>
        </w:rPr>
      </w:pPr>
      <w:r>
        <w:rPr>
          <w:rFonts w:eastAsia="Times New Roman"/>
        </w:rPr>
        <w:t>Een professionelere houding van de docenten.</w:t>
      </w:r>
    </w:p>
    <w:p w:rsidR="000B2724" w:rsidRPr="000B2724" w:rsidRDefault="000B2724" w:rsidP="00A23809">
      <w:pPr>
        <w:pStyle w:val="NoSpacing"/>
        <w:numPr>
          <w:ilvl w:val="0"/>
          <w:numId w:val="18"/>
        </w:numPr>
        <w:rPr>
          <w:rFonts w:eastAsia="Times New Roman"/>
          <w:b/>
        </w:rPr>
      </w:pPr>
      <w:r>
        <w:rPr>
          <w:rFonts w:eastAsia="Times New Roman"/>
        </w:rPr>
        <w:t>Diepere uitleg geven dan alleen de informative die in de sheets staat. Er verder op ingaan que uitleg en praktijkvoorbeelden geven.</w:t>
      </w:r>
    </w:p>
    <w:p w:rsidR="000B2724" w:rsidRPr="000B2724" w:rsidRDefault="000B2724" w:rsidP="00A23809">
      <w:pPr>
        <w:pStyle w:val="NoSpacing"/>
        <w:numPr>
          <w:ilvl w:val="0"/>
          <w:numId w:val="18"/>
        </w:numPr>
        <w:rPr>
          <w:rFonts w:eastAsia="Times New Roman"/>
          <w:b/>
        </w:rPr>
      </w:pPr>
      <w:r>
        <w:rPr>
          <w:rFonts w:eastAsia="Times New Roman"/>
        </w:rPr>
        <w:t>Die is prima.</w:t>
      </w:r>
    </w:p>
    <w:p w:rsidR="000B2724" w:rsidRPr="000B2724" w:rsidRDefault="000B2724" w:rsidP="00A23809">
      <w:pPr>
        <w:pStyle w:val="NoSpacing"/>
        <w:numPr>
          <w:ilvl w:val="0"/>
          <w:numId w:val="18"/>
        </w:numPr>
        <w:rPr>
          <w:rFonts w:eastAsia="Times New Roman"/>
          <w:b/>
        </w:rPr>
      </w:pPr>
      <w:r>
        <w:rPr>
          <w:rFonts w:eastAsia="Times New Roman"/>
        </w:rPr>
        <w:t>Als er minder met plannen wordt gewerkt.</w:t>
      </w:r>
    </w:p>
    <w:p w:rsidR="000B2724" w:rsidRPr="000B2724" w:rsidRDefault="000B2724" w:rsidP="00A23809">
      <w:pPr>
        <w:pStyle w:val="NoSpacing"/>
        <w:numPr>
          <w:ilvl w:val="0"/>
          <w:numId w:val="18"/>
        </w:numPr>
        <w:rPr>
          <w:rFonts w:eastAsia="Times New Roman"/>
          <w:b/>
        </w:rPr>
      </w:pPr>
      <w:r>
        <w:rPr>
          <w:rFonts w:eastAsia="Times New Roman"/>
        </w:rPr>
        <w:t>Meer praktijk, en niet alle grote projecten op het laatste moment van het schooljaar. Ik heb nu concepting, assessment en project. Dit is nogal veel. Ook dat je de eerste 3 periodes 30 studiepunten kan halen en in de laatste periode weer 30 vind ik nogal extreme.</w:t>
      </w:r>
    </w:p>
    <w:p w:rsidR="000B2724" w:rsidRPr="000B2724" w:rsidRDefault="000B2724" w:rsidP="00A23809">
      <w:pPr>
        <w:pStyle w:val="NoSpacing"/>
        <w:numPr>
          <w:ilvl w:val="0"/>
          <w:numId w:val="18"/>
        </w:numPr>
        <w:rPr>
          <w:rFonts w:eastAsia="Times New Roman"/>
          <w:b/>
        </w:rPr>
      </w:pPr>
      <w:r>
        <w:rPr>
          <w:rFonts w:eastAsia="Times New Roman"/>
        </w:rPr>
        <w:t>Als leraren wat sneller door de stof gaan, niet teveel ingaan op vragen van leerligen (niet te lang in ieder geval), meer stof vertellen in 1 les niet alleen maar een paar begrippen in 2 uur en wat meer interactive in de lessen zodat wij het echt begrijpen en betrokken worden.</w:t>
      </w:r>
    </w:p>
    <w:p w:rsidR="000B2724" w:rsidRPr="000B2724" w:rsidRDefault="000B2724" w:rsidP="00A23809">
      <w:pPr>
        <w:pStyle w:val="NoSpacing"/>
        <w:numPr>
          <w:ilvl w:val="0"/>
          <w:numId w:val="18"/>
        </w:numPr>
        <w:rPr>
          <w:rFonts w:eastAsia="Times New Roman"/>
          <w:b/>
        </w:rPr>
      </w:pPr>
      <w:r>
        <w:rPr>
          <w:rFonts w:eastAsia="Times New Roman"/>
        </w:rPr>
        <w:t>Zowiezo wanneer lessen nog nuttiger worden besteedt. Dus de volledige tijd wordt benut en de onderwerpen doen er echt toe. Soms ga ik na een schooldag met een onbevredigd gevoel naar huis.</w:t>
      </w:r>
    </w:p>
    <w:p w:rsidR="000B2724" w:rsidRPr="000B2724" w:rsidRDefault="000B2724" w:rsidP="00A23809">
      <w:pPr>
        <w:pStyle w:val="NoSpacing"/>
        <w:numPr>
          <w:ilvl w:val="0"/>
          <w:numId w:val="18"/>
        </w:numPr>
        <w:rPr>
          <w:rFonts w:eastAsia="Times New Roman"/>
          <w:b/>
        </w:rPr>
      </w:pPr>
      <w:r>
        <w:rPr>
          <w:rFonts w:eastAsia="Times New Roman"/>
        </w:rPr>
        <w:t>Veel minder verschillene projecten, leraren die beter plannen, school die beter plant. Leraren die reageren op hun mail (Sanne knitel). Het tijdig opgeven van opdrachten en het tijdig goed uitleggen van opdrachten.</w:t>
      </w:r>
    </w:p>
    <w:p w:rsidR="000B2724" w:rsidRPr="000B2724" w:rsidRDefault="000B2724" w:rsidP="00A23809">
      <w:pPr>
        <w:pStyle w:val="NoSpacing"/>
        <w:numPr>
          <w:ilvl w:val="0"/>
          <w:numId w:val="18"/>
        </w:numPr>
        <w:rPr>
          <w:rFonts w:eastAsia="Times New Roman"/>
          <w:b/>
        </w:rPr>
      </w:pPr>
      <w:r>
        <w:rPr>
          <w:rFonts w:eastAsia="Times New Roman"/>
        </w:rPr>
        <w:t>Als de informative een stuk duidelijker zou zijn.</w:t>
      </w:r>
    </w:p>
    <w:p w:rsidR="000B2724" w:rsidRPr="000B2724" w:rsidRDefault="000B2724" w:rsidP="00A23809">
      <w:pPr>
        <w:pStyle w:val="NoSpacing"/>
        <w:numPr>
          <w:ilvl w:val="0"/>
          <w:numId w:val="18"/>
        </w:numPr>
        <w:rPr>
          <w:rFonts w:eastAsia="Times New Roman"/>
          <w:b/>
        </w:rPr>
      </w:pPr>
      <w:r>
        <w:rPr>
          <w:rFonts w:eastAsia="Times New Roman"/>
        </w:rPr>
        <w:t>Meer Paul Schreuders en diens manier van kritisch kijken naar studenten.</w:t>
      </w:r>
    </w:p>
    <w:p w:rsidR="000B2724" w:rsidRPr="000B2724" w:rsidRDefault="000B2724" w:rsidP="00A23809">
      <w:pPr>
        <w:pStyle w:val="NoSpacing"/>
        <w:numPr>
          <w:ilvl w:val="0"/>
          <w:numId w:val="18"/>
        </w:numPr>
        <w:rPr>
          <w:rFonts w:eastAsia="Times New Roman"/>
          <w:b/>
        </w:rPr>
      </w:pPr>
      <w:r>
        <w:rPr>
          <w:rFonts w:eastAsia="Times New Roman"/>
        </w:rPr>
        <w:t>Meer case studies.</w:t>
      </w:r>
    </w:p>
    <w:p w:rsidR="000B2724" w:rsidRPr="000B2724" w:rsidRDefault="000B2724" w:rsidP="00A23809">
      <w:pPr>
        <w:pStyle w:val="NoSpacing"/>
        <w:numPr>
          <w:ilvl w:val="0"/>
          <w:numId w:val="18"/>
        </w:numPr>
        <w:rPr>
          <w:rFonts w:eastAsia="Times New Roman"/>
          <w:b/>
        </w:rPr>
      </w:pPr>
      <w:r>
        <w:rPr>
          <w:rFonts w:eastAsia="Times New Roman"/>
        </w:rPr>
        <w:t>Als ook de vakken die over het algemeen als saai worden ervaren ook een creatief tintje zouden krijgen.</w:t>
      </w:r>
    </w:p>
    <w:p w:rsidR="000B2724" w:rsidRPr="000B2724" w:rsidRDefault="000B2724" w:rsidP="00A23809">
      <w:pPr>
        <w:pStyle w:val="NoSpacing"/>
        <w:numPr>
          <w:ilvl w:val="0"/>
          <w:numId w:val="18"/>
        </w:numPr>
        <w:rPr>
          <w:rFonts w:eastAsia="Times New Roman"/>
          <w:b/>
        </w:rPr>
      </w:pPr>
      <w:r>
        <w:rPr>
          <w:rFonts w:eastAsia="Times New Roman"/>
        </w:rPr>
        <w:t>Duidelijkere structuur en duidelijkere planning voorafgaand.</w:t>
      </w:r>
    </w:p>
    <w:p w:rsidR="000B2724" w:rsidRPr="000B2724" w:rsidRDefault="000B2724" w:rsidP="00A23809">
      <w:pPr>
        <w:pStyle w:val="NoSpacing"/>
        <w:numPr>
          <w:ilvl w:val="0"/>
          <w:numId w:val="18"/>
        </w:numPr>
        <w:rPr>
          <w:rFonts w:eastAsia="Times New Roman"/>
          <w:b/>
        </w:rPr>
      </w:pPr>
      <w:r>
        <w:rPr>
          <w:rFonts w:eastAsia="Times New Roman"/>
        </w:rPr>
        <w:t>Ik vind de manier van lesgeven goed, maar het mag soms wat strenger. Als ik wil kan ik nooit komen, maar ik zal er niet op worden aangesproken. Mensen gaan structureel niet om 8.30 naar de les omdat het te vroeg is. Er mag in jaar 2 best een aanwezigheidsplicht zijn. Inhoud van de lessen in over het algemeen ruim voldoende.</w:t>
      </w:r>
    </w:p>
    <w:p w:rsidR="000B2724" w:rsidRPr="000B2724" w:rsidRDefault="000B2724" w:rsidP="00A23809">
      <w:pPr>
        <w:pStyle w:val="NoSpacing"/>
        <w:numPr>
          <w:ilvl w:val="0"/>
          <w:numId w:val="18"/>
        </w:numPr>
        <w:rPr>
          <w:rFonts w:eastAsia="Times New Roman"/>
          <w:b/>
        </w:rPr>
      </w:pPr>
      <w:r>
        <w:rPr>
          <w:rFonts w:eastAsia="Times New Roman"/>
        </w:rPr>
        <w:t>Als het digitaler is.</w:t>
      </w:r>
    </w:p>
    <w:p w:rsidR="000B2724" w:rsidRPr="000B2724" w:rsidRDefault="000B2724" w:rsidP="00A23809">
      <w:pPr>
        <w:pStyle w:val="NoSpacing"/>
        <w:numPr>
          <w:ilvl w:val="0"/>
          <w:numId w:val="18"/>
        </w:numPr>
        <w:rPr>
          <w:rFonts w:eastAsia="Times New Roman"/>
          <w:b/>
        </w:rPr>
      </w:pPr>
      <w:r>
        <w:rPr>
          <w:rFonts w:eastAsia="Times New Roman"/>
        </w:rPr>
        <w:t>Minder kinderachtige studenten in de les.</w:t>
      </w:r>
    </w:p>
    <w:p w:rsidR="000B2724" w:rsidRPr="000B2724" w:rsidRDefault="000B2724" w:rsidP="00A23809">
      <w:pPr>
        <w:pStyle w:val="NoSpacing"/>
        <w:numPr>
          <w:ilvl w:val="0"/>
          <w:numId w:val="18"/>
        </w:numPr>
        <w:rPr>
          <w:rFonts w:eastAsia="Times New Roman"/>
          <w:b/>
        </w:rPr>
      </w:pPr>
      <w:r>
        <w:rPr>
          <w:rFonts w:eastAsia="Times New Roman"/>
        </w:rPr>
        <w:t>Minder groepswerk.</w:t>
      </w:r>
    </w:p>
    <w:p w:rsidR="000B2724" w:rsidRPr="000B2724" w:rsidRDefault="000B2724" w:rsidP="00A23809">
      <w:pPr>
        <w:pStyle w:val="NoSpacing"/>
        <w:numPr>
          <w:ilvl w:val="0"/>
          <w:numId w:val="18"/>
        </w:numPr>
        <w:rPr>
          <w:rFonts w:eastAsia="Times New Roman"/>
          <w:b/>
        </w:rPr>
      </w:pPr>
      <w:r>
        <w:rPr>
          <w:rFonts w:eastAsia="Times New Roman"/>
        </w:rPr>
        <w:t>Als docenten minder met hun eigen buitenschoolse projecten bezig zouden zijn, het is belachelijk hoe vaak een docent geen tijd kan maken voor een student, of hoe vaak een docent gestresst reageert op een mail.</w:t>
      </w:r>
    </w:p>
    <w:p w:rsidR="000B2724" w:rsidRPr="000B2724" w:rsidRDefault="000B2724" w:rsidP="00A23809">
      <w:pPr>
        <w:pStyle w:val="NoSpacing"/>
        <w:numPr>
          <w:ilvl w:val="0"/>
          <w:numId w:val="18"/>
        </w:numPr>
        <w:rPr>
          <w:rFonts w:eastAsia="Times New Roman"/>
        </w:rPr>
      </w:pPr>
      <w:r w:rsidRPr="000B2724">
        <w:rPr>
          <w:rFonts w:eastAsia="Times New Roman"/>
        </w:rPr>
        <w:t>Leerlingen kunnen zelf inhoud geven aan de lessen.</w:t>
      </w:r>
    </w:p>
    <w:p w:rsidR="000B2724" w:rsidRDefault="000B2724" w:rsidP="00A23809">
      <w:pPr>
        <w:pStyle w:val="NoSpacing"/>
        <w:numPr>
          <w:ilvl w:val="0"/>
          <w:numId w:val="18"/>
        </w:numPr>
        <w:rPr>
          <w:rFonts w:eastAsia="Times New Roman"/>
        </w:rPr>
      </w:pPr>
      <w:r w:rsidRPr="000B2724">
        <w:rPr>
          <w:rFonts w:eastAsia="Times New Roman"/>
        </w:rPr>
        <w:t xml:space="preserve">Als het niveau bij </w:t>
      </w:r>
      <w:r>
        <w:rPr>
          <w:rFonts w:eastAsia="Times New Roman"/>
        </w:rPr>
        <w:t>Engels veel hoger ligt. Het is ten slotte een international opleiding.</w:t>
      </w:r>
    </w:p>
    <w:p w:rsidR="000B2724" w:rsidRDefault="000B2724" w:rsidP="00A23809">
      <w:pPr>
        <w:pStyle w:val="NoSpacing"/>
        <w:numPr>
          <w:ilvl w:val="0"/>
          <w:numId w:val="18"/>
        </w:numPr>
        <w:rPr>
          <w:rFonts w:eastAsia="Times New Roman"/>
        </w:rPr>
      </w:pPr>
      <w:r>
        <w:rPr>
          <w:rFonts w:eastAsia="Times New Roman"/>
        </w:rPr>
        <w:t>Geen verplichte lessen meer.</w:t>
      </w:r>
    </w:p>
    <w:p w:rsidR="000B2724" w:rsidRDefault="000B2724" w:rsidP="00A23809">
      <w:pPr>
        <w:pStyle w:val="NoSpacing"/>
        <w:numPr>
          <w:ilvl w:val="0"/>
          <w:numId w:val="18"/>
        </w:numPr>
        <w:rPr>
          <w:rFonts w:eastAsia="Times New Roman"/>
        </w:rPr>
      </w:pPr>
      <w:r>
        <w:rPr>
          <w:rFonts w:eastAsia="Times New Roman"/>
        </w:rPr>
        <w:t>Nu al tevreden over de manier van lesgeven. Wel mogen de faciliteiten beter. Als je het vergelijkt met andere HBO instellingen.</w:t>
      </w:r>
    </w:p>
    <w:p w:rsidR="000B2724" w:rsidRDefault="000B2724" w:rsidP="00A23809">
      <w:pPr>
        <w:pStyle w:val="NoSpacing"/>
        <w:numPr>
          <w:ilvl w:val="0"/>
          <w:numId w:val="18"/>
        </w:numPr>
        <w:rPr>
          <w:rFonts w:eastAsia="Times New Roman"/>
        </w:rPr>
      </w:pPr>
      <w:r>
        <w:rPr>
          <w:rFonts w:eastAsia="Times New Roman"/>
        </w:rPr>
        <w:t>Als er meer gelijkheid is tussen de manier</w:t>
      </w:r>
      <w:r w:rsidR="00C541AA">
        <w:rPr>
          <w:rFonts w:eastAsia="Times New Roman"/>
        </w:rPr>
        <w:t xml:space="preserve"> van lesgeven van verschillende docenten die hetzelfde vak geven. </w:t>
      </w:r>
    </w:p>
    <w:p w:rsidR="00C541AA" w:rsidRDefault="00C541AA" w:rsidP="00A23809">
      <w:pPr>
        <w:pStyle w:val="NoSpacing"/>
        <w:numPr>
          <w:ilvl w:val="0"/>
          <w:numId w:val="18"/>
        </w:numPr>
        <w:rPr>
          <w:rFonts w:eastAsia="Times New Roman"/>
        </w:rPr>
      </w:pPr>
      <w:r>
        <w:rPr>
          <w:rFonts w:eastAsia="Times New Roman"/>
        </w:rPr>
        <w:t>Als alle docenten 100% gemotiveerd zijn te vertellen wat zij weten en het daadwerkelijk over willen dragen.</w:t>
      </w:r>
    </w:p>
    <w:p w:rsidR="00C541AA" w:rsidRDefault="00C541AA" w:rsidP="00A23809">
      <w:pPr>
        <w:pStyle w:val="NoSpacing"/>
        <w:numPr>
          <w:ilvl w:val="0"/>
          <w:numId w:val="18"/>
        </w:numPr>
        <w:rPr>
          <w:rFonts w:eastAsia="Times New Roman"/>
        </w:rPr>
      </w:pPr>
      <w:r>
        <w:rPr>
          <w:rFonts w:eastAsia="Times New Roman"/>
        </w:rPr>
        <w:t>Meer voorbeelden uit het werkveld, misschien meer gastdocenten? (vooral bij lifestyle heb je nog niet echt een concrete idee wat je ermee kunt doen)</w:t>
      </w:r>
    </w:p>
    <w:p w:rsidR="00C541AA" w:rsidRDefault="00C541AA" w:rsidP="00A23809">
      <w:pPr>
        <w:pStyle w:val="NoSpacing"/>
        <w:numPr>
          <w:ilvl w:val="0"/>
          <w:numId w:val="18"/>
        </w:numPr>
        <w:rPr>
          <w:rFonts w:eastAsia="Times New Roman"/>
        </w:rPr>
      </w:pPr>
      <w:r>
        <w:rPr>
          <w:rFonts w:eastAsia="Times New Roman"/>
        </w:rPr>
        <w:lastRenderedPageBreak/>
        <w:t>Is prima zo.</w:t>
      </w:r>
    </w:p>
    <w:p w:rsidR="00C541AA" w:rsidRDefault="00C541AA" w:rsidP="00A23809">
      <w:pPr>
        <w:pStyle w:val="NoSpacing"/>
        <w:numPr>
          <w:ilvl w:val="0"/>
          <w:numId w:val="18"/>
        </w:numPr>
        <w:rPr>
          <w:rFonts w:eastAsia="Times New Roman"/>
        </w:rPr>
      </w:pPr>
      <w:r>
        <w:rPr>
          <w:rFonts w:eastAsia="Times New Roman"/>
        </w:rPr>
        <w:t>Meer online highlights filmpjes voor het leren van tentamens..</w:t>
      </w:r>
    </w:p>
    <w:p w:rsidR="00C541AA" w:rsidRDefault="00C541AA" w:rsidP="00A23809">
      <w:pPr>
        <w:pStyle w:val="NoSpacing"/>
        <w:numPr>
          <w:ilvl w:val="0"/>
          <w:numId w:val="18"/>
        </w:numPr>
        <w:rPr>
          <w:rFonts w:eastAsia="Times New Roman"/>
        </w:rPr>
      </w:pPr>
      <w:r>
        <w:rPr>
          <w:rFonts w:eastAsia="Times New Roman"/>
        </w:rPr>
        <w:t>Als hele sommige docenten beter hun best doen.</w:t>
      </w:r>
    </w:p>
    <w:p w:rsidR="00C541AA" w:rsidRDefault="00C541AA" w:rsidP="00A23809">
      <w:pPr>
        <w:pStyle w:val="NoSpacing"/>
        <w:numPr>
          <w:ilvl w:val="0"/>
          <w:numId w:val="18"/>
        </w:numPr>
        <w:rPr>
          <w:rFonts w:eastAsia="Times New Roman"/>
        </w:rPr>
      </w:pPr>
      <w:r>
        <w:rPr>
          <w:rFonts w:eastAsia="Times New Roman"/>
        </w:rPr>
        <w:t>Als er minder kinderachter gedaan wordt over onderwerpen. Zoals wat zien jullie hier, vragen bij een plaatje van een boot bv.</w:t>
      </w:r>
    </w:p>
    <w:p w:rsidR="00C541AA" w:rsidRDefault="00C541AA" w:rsidP="00A23809">
      <w:pPr>
        <w:pStyle w:val="NoSpacing"/>
        <w:numPr>
          <w:ilvl w:val="0"/>
          <w:numId w:val="18"/>
        </w:numPr>
        <w:rPr>
          <w:rFonts w:eastAsia="Times New Roman"/>
        </w:rPr>
      </w:pPr>
      <w:r>
        <w:rPr>
          <w:rFonts w:eastAsia="Times New Roman"/>
        </w:rPr>
        <w:t xml:space="preserve">Minder van dia’s oplezen en daadwerkelijk dingen uitleggen. </w:t>
      </w:r>
    </w:p>
    <w:p w:rsidR="008B50E3" w:rsidRPr="000B2724" w:rsidRDefault="008B50E3" w:rsidP="008B50E3">
      <w:pPr>
        <w:pStyle w:val="NoSpacing"/>
        <w:rPr>
          <w:rFonts w:eastAsia="Times New Roman"/>
        </w:rPr>
      </w:pPr>
    </w:p>
    <w:p w:rsidR="0074759E" w:rsidRPr="0074759E" w:rsidRDefault="0074759E" w:rsidP="00A23809">
      <w:pPr>
        <w:pStyle w:val="NoSpacing"/>
        <w:rPr>
          <w:rFonts w:eastAsia="Times New Roman"/>
          <w:b/>
        </w:rPr>
      </w:pPr>
      <w:r>
        <w:rPr>
          <w:rFonts w:eastAsia="Times New Roman"/>
          <w:b/>
        </w:rPr>
        <w:t>Opmerkingen omtrent de logo’s</w:t>
      </w:r>
      <w:r w:rsidR="008B50E3">
        <w:rPr>
          <w:rFonts w:eastAsia="Times New Roman"/>
          <w:b/>
        </w:rPr>
        <w:t xml:space="preserve"> en aankopen in webshop</w:t>
      </w:r>
      <w:r>
        <w:rPr>
          <w:rFonts w:eastAsia="Times New Roman"/>
          <w:b/>
        </w:rPr>
        <w:t>.</w:t>
      </w:r>
    </w:p>
    <w:p w:rsidR="00A23809" w:rsidRPr="008B50E3" w:rsidRDefault="008B50E3" w:rsidP="008B50E3">
      <w:pPr>
        <w:pStyle w:val="ListParagraph"/>
        <w:numPr>
          <w:ilvl w:val="0"/>
          <w:numId w:val="19"/>
        </w:numPr>
        <w:spacing w:after="0" w:line="240" w:lineRule="auto"/>
        <w:rPr>
          <w:rFonts w:ascii="Times New Roman" w:eastAsia="Times New Roman" w:hAnsi="Times New Roman" w:cs="Times New Roman"/>
          <w:sz w:val="24"/>
          <w:szCs w:val="24"/>
          <w:lang w:eastAsia="nl-NL"/>
        </w:rPr>
      </w:pPr>
      <w:r>
        <w:rPr>
          <w:rFonts w:eastAsia="Times New Roman" w:cs="Times New Roman"/>
          <w:lang w:eastAsia="nl-NL"/>
        </w:rPr>
        <w:t>Ik vind logo 1 en 3 erg lelijk en ik vind de artikelen veel te duur voor wat je ervoor krijgt. (prijs-kwaliteitsverhouding). Ik snap ook niet waarom je zoveel verzendkosten moet betalen en het niet af kunt halen.</w:t>
      </w:r>
    </w:p>
    <w:p w:rsidR="008B50E3" w:rsidRPr="008B50E3" w:rsidRDefault="008B50E3" w:rsidP="008B50E3">
      <w:pPr>
        <w:pStyle w:val="ListParagraph"/>
        <w:numPr>
          <w:ilvl w:val="0"/>
          <w:numId w:val="19"/>
        </w:numPr>
        <w:spacing w:after="0" w:line="240" w:lineRule="auto"/>
        <w:rPr>
          <w:rFonts w:ascii="Times New Roman" w:eastAsia="Times New Roman" w:hAnsi="Times New Roman" w:cs="Times New Roman"/>
          <w:sz w:val="24"/>
          <w:szCs w:val="24"/>
          <w:lang w:eastAsia="nl-NL"/>
        </w:rPr>
      </w:pPr>
      <w:r>
        <w:rPr>
          <w:rFonts w:eastAsia="Times New Roman" w:cs="Times New Roman"/>
          <w:lang w:eastAsia="nl-NL"/>
        </w:rPr>
        <w:t>Een lage prijs of mee doen met de groep (excellentie traject) zou mij kunnen motiveren het wel te kopen.</w:t>
      </w:r>
    </w:p>
    <w:p w:rsidR="008B50E3" w:rsidRPr="008B50E3" w:rsidRDefault="008B50E3" w:rsidP="008B50E3">
      <w:pPr>
        <w:pStyle w:val="ListParagraph"/>
        <w:numPr>
          <w:ilvl w:val="0"/>
          <w:numId w:val="19"/>
        </w:numPr>
        <w:spacing w:after="0" w:line="240" w:lineRule="auto"/>
        <w:rPr>
          <w:rFonts w:ascii="Times New Roman" w:eastAsia="Times New Roman" w:hAnsi="Times New Roman" w:cs="Times New Roman"/>
          <w:sz w:val="24"/>
          <w:szCs w:val="24"/>
          <w:lang w:eastAsia="nl-NL"/>
        </w:rPr>
      </w:pPr>
      <w:r>
        <w:rPr>
          <w:rFonts w:eastAsia="Times New Roman" w:cs="Times New Roman"/>
          <w:lang w:eastAsia="nl-NL"/>
        </w:rPr>
        <w:t>Ik koop zowiezo geen kleiding met het logo van ACI. Maakt niet uit hoe het eruit ziet.</w:t>
      </w:r>
    </w:p>
    <w:p w:rsidR="008B50E3" w:rsidRPr="008B50E3" w:rsidRDefault="008B50E3" w:rsidP="008B50E3">
      <w:pPr>
        <w:pStyle w:val="ListParagraph"/>
        <w:numPr>
          <w:ilvl w:val="0"/>
          <w:numId w:val="19"/>
        </w:numPr>
        <w:spacing w:after="0" w:line="240" w:lineRule="auto"/>
        <w:rPr>
          <w:rFonts w:ascii="Times New Roman" w:eastAsia="Times New Roman" w:hAnsi="Times New Roman" w:cs="Times New Roman"/>
          <w:sz w:val="24"/>
          <w:szCs w:val="24"/>
          <w:lang w:eastAsia="nl-NL"/>
        </w:rPr>
      </w:pPr>
      <w:r>
        <w:rPr>
          <w:rFonts w:eastAsia="Times New Roman" w:cs="Times New Roman"/>
          <w:lang w:eastAsia="nl-NL"/>
        </w:rPr>
        <w:t>Geen behoefte aan.</w:t>
      </w:r>
    </w:p>
    <w:p w:rsidR="008B50E3" w:rsidRPr="008B50E3" w:rsidRDefault="008B50E3" w:rsidP="008B50E3">
      <w:pPr>
        <w:pStyle w:val="ListParagraph"/>
        <w:numPr>
          <w:ilvl w:val="0"/>
          <w:numId w:val="19"/>
        </w:numPr>
        <w:spacing w:after="0" w:line="240" w:lineRule="auto"/>
        <w:rPr>
          <w:rFonts w:ascii="Times New Roman" w:eastAsia="Times New Roman" w:hAnsi="Times New Roman" w:cs="Times New Roman"/>
          <w:sz w:val="24"/>
          <w:szCs w:val="24"/>
          <w:lang w:eastAsia="nl-NL"/>
        </w:rPr>
      </w:pPr>
      <w:r>
        <w:rPr>
          <w:rFonts w:eastAsia="Times New Roman" w:cs="Times New Roman"/>
          <w:lang w:eastAsia="nl-NL"/>
        </w:rPr>
        <w:t>Nooit bij en tekort aan kleding de behoefte gevoeld om kleding met een ACI logo erop te kopen.</w:t>
      </w:r>
    </w:p>
    <w:p w:rsidR="008B50E3" w:rsidRPr="008B50E3" w:rsidRDefault="008B50E3" w:rsidP="008B50E3">
      <w:pPr>
        <w:pStyle w:val="ListParagraph"/>
        <w:numPr>
          <w:ilvl w:val="0"/>
          <w:numId w:val="19"/>
        </w:numPr>
        <w:spacing w:after="0" w:line="240" w:lineRule="auto"/>
        <w:rPr>
          <w:rFonts w:ascii="Times New Roman" w:eastAsia="Times New Roman" w:hAnsi="Times New Roman" w:cs="Times New Roman"/>
          <w:sz w:val="24"/>
          <w:szCs w:val="24"/>
          <w:lang w:eastAsia="nl-NL"/>
        </w:rPr>
      </w:pPr>
      <w:r>
        <w:rPr>
          <w:rFonts w:eastAsia="Times New Roman" w:cs="Times New Roman"/>
          <w:lang w:eastAsia="nl-NL"/>
        </w:rPr>
        <w:t>Ik identificeer me denk ik niet genoeg met ACI, hoe leuk ik het ook vind. Mocht het nu zo zijn dat je er overal mensen mee rond ziet lopen, lijkt het me wel leuk om ook mee te doen. Puur voor de leuk, niet omdat ik groepsdruk voel om erbij te horen.</w:t>
      </w:r>
    </w:p>
    <w:p w:rsidR="008B50E3" w:rsidRPr="008B50E3" w:rsidRDefault="008B50E3" w:rsidP="008B50E3">
      <w:pPr>
        <w:pStyle w:val="ListParagraph"/>
        <w:numPr>
          <w:ilvl w:val="0"/>
          <w:numId w:val="19"/>
        </w:numPr>
        <w:spacing w:after="0" w:line="240" w:lineRule="auto"/>
        <w:rPr>
          <w:rFonts w:ascii="Times New Roman" w:eastAsia="Times New Roman" w:hAnsi="Times New Roman" w:cs="Times New Roman"/>
          <w:sz w:val="24"/>
          <w:szCs w:val="24"/>
          <w:lang w:eastAsia="nl-NL"/>
        </w:rPr>
      </w:pPr>
      <w:r>
        <w:rPr>
          <w:rFonts w:eastAsia="Times New Roman" w:cs="Times New Roman"/>
          <w:lang w:eastAsia="nl-NL"/>
        </w:rPr>
        <w:t>Niet mooi, niet mijn smaak, te hipster.</w:t>
      </w:r>
    </w:p>
    <w:p w:rsidR="008B50E3" w:rsidRPr="008B50E3" w:rsidRDefault="008B50E3" w:rsidP="008B50E3">
      <w:pPr>
        <w:pStyle w:val="ListParagraph"/>
        <w:numPr>
          <w:ilvl w:val="0"/>
          <w:numId w:val="19"/>
        </w:numPr>
        <w:spacing w:after="0" w:line="240" w:lineRule="auto"/>
        <w:rPr>
          <w:rFonts w:ascii="Times New Roman" w:eastAsia="Times New Roman" w:hAnsi="Times New Roman" w:cs="Times New Roman"/>
          <w:sz w:val="24"/>
          <w:szCs w:val="24"/>
          <w:lang w:eastAsia="nl-NL"/>
        </w:rPr>
      </w:pPr>
      <w:r>
        <w:rPr>
          <w:rFonts w:eastAsia="Times New Roman" w:cs="Times New Roman"/>
          <w:lang w:eastAsia="nl-NL"/>
        </w:rPr>
        <w:t>Ten eerste heb ik geen behoefte aan een t-shirt met ACI op mijn buik en ten tweede vind ik het vrij duur.</w:t>
      </w:r>
    </w:p>
    <w:p w:rsidR="008B50E3" w:rsidRPr="008B50E3" w:rsidRDefault="008B50E3" w:rsidP="008B50E3">
      <w:pPr>
        <w:pStyle w:val="ListParagraph"/>
        <w:numPr>
          <w:ilvl w:val="0"/>
          <w:numId w:val="19"/>
        </w:numPr>
        <w:spacing w:after="0" w:line="240" w:lineRule="auto"/>
        <w:rPr>
          <w:rFonts w:ascii="Times New Roman" w:eastAsia="Times New Roman" w:hAnsi="Times New Roman" w:cs="Times New Roman"/>
          <w:sz w:val="24"/>
          <w:szCs w:val="24"/>
          <w:lang w:eastAsia="nl-NL"/>
        </w:rPr>
      </w:pPr>
      <w:r>
        <w:rPr>
          <w:rFonts w:eastAsia="Times New Roman" w:cs="Times New Roman"/>
          <w:lang w:eastAsia="nl-NL"/>
        </w:rPr>
        <w:t>Ik zou nooit een product dragen van fontys ACI wanneer het imago van de opleiding is zoals hij nu in.</w:t>
      </w:r>
    </w:p>
    <w:p w:rsidR="008B50E3" w:rsidRPr="008B50E3" w:rsidRDefault="008B50E3" w:rsidP="008B50E3">
      <w:pPr>
        <w:pStyle w:val="ListParagraph"/>
        <w:numPr>
          <w:ilvl w:val="0"/>
          <w:numId w:val="19"/>
        </w:numPr>
        <w:spacing w:after="0" w:line="240" w:lineRule="auto"/>
        <w:rPr>
          <w:rFonts w:ascii="Times New Roman" w:eastAsia="Times New Roman" w:hAnsi="Times New Roman" w:cs="Times New Roman"/>
          <w:sz w:val="24"/>
          <w:szCs w:val="24"/>
          <w:lang w:eastAsia="nl-NL"/>
        </w:rPr>
      </w:pPr>
      <w:r>
        <w:rPr>
          <w:rFonts w:eastAsia="Times New Roman" w:cs="Times New Roman"/>
          <w:lang w:eastAsia="nl-NL"/>
        </w:rPr>
        <w:t>Mocht de prijs omlaag gaan, zou ik eerder iets kopen.</w:t>
      </w:r>
    </w:p>
    <w:p w:rsidR="008B50E3" w:rsidRPr="008B50E3" w:rsidRDefault="008B50E3" w:rsidP="008B50E3">
      <w:pPr>
        <w:pStyle w:val="ListParagraph"/>
        <w:numPr>
          <w:ilvl w:val="0"/>
          <w:numId w:val="19"/>
        </w:numPr>
        <w:spacing w:after="0" w:line="240" w:lineRule="auto"/>
        <w:rPr>
          <w:rFonts w:ascii="Times New Roman" w:eastAsia="Times New Roman" w:hAnsi="Times New Roman" w:cs="Times New Roman"/>
          <w:sz w:val="24"/>
          <w:szCs w:val="24"/>
          <w:lang w:eastAsia="nl-NL"/>
        </w:rPr>
      </w:pPr>
      <w:r>
        <w:rPr>
          <w:rFonts w:eastAsia="Times New Roman" w:cs="Times New Roman"/>
          <w:lang w:eastAsia="nl-NL"/>
        </w:rPr>
        <w:t>Omdat ik de kleding niet ‘cool’ genoeg vind denk ik . het is een beetje kinderachtig om met een schooltrui rond te lopen.</w:t>
      </w:r>
    </w:p>
    <w:p w:rsidR="008B50E3" w:rsidRPr="008B50E3" w:rsidRDefault="008B50E3" w:rsidP="008B50E3">
      <w:pPr>
        <w:pStyle w:val="ListParagraph"/>
        <w:numPr>
          <w:ilvl w:val="0"/>
          <w:numId w:val="19"/>
        </w:numPr>
        <w:spacing w:after="0" w:line="240" w:lineRule="auto"/>
        <w:rPr>
          <w:rFonts w:ascii="Times New Roman" w:eastAsia="Times New Roman" w:hAnsi="Times New Roman" w:cs="Times New Roman"/>
          <w:sz w:val="24"/>
          <w:szCs w:val="24"/>
          <w:lang w:eastAsia="nl-NL"/>
        </w:rPr>
      </w:pPr>
      <w:r>
        <w:rPr>
          <w:rFonts w:eastAsia="Times New Roman" w:cs="Times New Roman"/>
          <w:lang w:eastAsia="nl-NL"/>
        </w:rPr>
        <w:t>Ik wist niet van het bestaan ervan.</w:t>
      </w:r>
    </w:p>
    <w:p w:rsidR="008B50E3" w:rsidRPr="008B50E3" w:rsidRDefault="008B50E3" w:rsidP="008B50E3">
      <w:pPr>
        <w:pStyle w:val="ListParagraph"/>
        <w:numPr>
          <w:ilvl w:val="0"/>
          <w:numId w:val="19"/>
        </w:numPr>
        <w:spacing w:after="0" w:line="240" w:lineRule="auto"/>
        <w:rPr>
          <w:rFonts w:ascii="Times New Roman" w:eastAsia="Times New Roman" w:hAnsi="Times New Roman" w:cs="Times New Roman"/>
          <w:sz w:val="24"/>
          <w:szCs w:val="24"/>
          <w:lang w:eastAsia="nl-NL"/>
        </w:rPr>
      </w:pPr>
      <w:r>
        <w:rPr>
          <w:rFonts w:eastAsia="Times New Roman" w:cs="Times New Roman"/>
          <w:lang w:eastAsia="nl-NL"/>
        </w:rPr>
        <w:t>Vind de vrouwenlijn nog niet geweldig, mannenlijn is beter.</w:t>
      </w:r>
    </w:p>
    <w:p w:rsidR="008B50E3" w:rsidRPr="008B50E3" w:rsidRDefault="008B50E3" w:rsidP="008B50E3">
      <w:pPr>
        <w:pStyle w:val="ListParagraph"/>
        <w:numPr>
          <w:ilvl w:val="0"/>
          <w:numId w:val="19"/>
        </w:numPr>
        <w:spacing w:after="0" w:line="240" w:lineRule="auto"/>
        <w:rPr>
          <w:rFonts w:ascii="Times New Roman" w:eastAsia="Times New Roman" w:hAnsi="Times New Roman" w:cs="Times New Roman"/>
          <w:sz w:val="24"/>
          <w:szCs w:val="24"/>
          <w:lang w:eastAsia="nl-NL"/>
        </w:rPr>
      </w:pPr>
      <w:r>
        <w:rPr>
          <w:rFonts w:eastAsia="Times New Roman" w:cs="Times New Roman"/>
          <w:lang w:eastAsia="nl-NL"/>
        </w:rPr>
        <w:t>Leuke herinnering als ik klaar ben met school.</w:t>
      </w:r>
    </w:p>
    <w:p w:rsidR="008B50E3" w:rsidRPr="008B50E3" w:rsidRDefault="008B50E3" w:rsidP="008B50E3">
      <w:pPr>
        <w:pStyle w:val="ListParagraph"/>
        <w:numPr>
          <w:ilvl w:val="0"/>
          <w:numId w:val="19"/>
        </w:numPr>
        <w:spacing w:after="0" w:line="240" w:lineRule="auto"/>
        <w:rPr>
          <w:rFonts w:ascii="Times New Roman" w:eastAsia="Times New Roman" w:hAnsi="Times New Roman" w:cs="Times New Roman"/>
          <w:sz w:val="24"/>
          <w:szCs w:val="24"/>
          <w:lang w:eastAsia="nl-NL"/>
        </w:rPr>
      </w:pPr>
      <w:r>
        <w:rPr>
          <w:rFonts w:eastAsia="Times New Roman" w:cs="Times New Roman"/>
          <w:lang w:eastAsia="nl-NL"/>
        </w:rPr>
        <w:t>Vind het logo te opvallend en niet mijn smaak.</w:t>
      </w:r>
    </w:p>
    <w:p w:rsidR="008B50E3" w:rsidRPr="008B50E3" w:rsidRDefault="008B50E3" w:rsidP="008B50E3">
      <w:pPr>
        <w:pStyle w:val="ListParagraph"/>
        <w:numPr>
          <w:ilvl w:val="0"/>
          <w:numId w:val="19"/>
        </w:numPr>
        <w:spacing w:after="0" w:line="240" w:lineRule="auto"/>
        <w:rPr>
          <w:rFonts w:ascii="Times New Roman" w:eastAsia="Times New Roman" w:hAnsi="Times New Roman" w:cs="Times New Roman"/>
          <w:sz w:val="24"/>
          <w:szCs w:val="24"/>
          <w:lang w:eastAsia="nl-NL"/>
        </w:rPr>
      </w:pPr>
      <w:r>
        <w:rPr>
          <w:rFonts w:eastAsia="Times New Roman" w:cs="Times New Roman"/>
          <w:lang w:eastAsia="nl-NL"/>
        </w:rPr>
        <w:t>Totdat er verandering inkomt ga ik deze kleding niet dragen.</w:t>
      </w:r>
    </w:p>
    <w:p w:rsidR="008B50E3" w:rsidRPr="008B50E3" w:rsidRDefault="008B50E3" w:rsidP="008B50E3">
      <w:pPr>
        <w:pStyle w:val="ListParagraph"/>
        <w:numPr>
          <w:ilvl w:val="0"/>
          <w:numId w:val="19"/>
        </w:numPr>
        <w:spacing w:after="0" w:line="240" w:lineRule="auto"/>
        <w:rPr>
          <w:rFonts w:ascii="Times New Roman" w:eastAsia="Times New Roman" w:hAnsi="Times New Roman" w:cs="Times New Roman"/>
          <w:sz w:val="24"/>
          <w:szCs w:val="24"/>
          <w:lang w:eastAsia="nl-NL"/>
        </w:rPr>
      </w:pPr>
      <w:r>
        <w:rPr>
          <w:rFonts w:eastAsia="Times New Roman" w:cs="Times New Roman"/>
          <w:lang w:eastAsia="nl-NL"/>
        </w:rPr>
        <w:t>Mits de prijs verandered ga ik eventueel over tot aankoop.</w:t>
      </w:r>
    </w:p>
    <w:p w:rsidR="008B50E3" w:rsidRPr="008B50E3" w:rsidRDefault="008B50E3" w:rsidP="008B50E3">
      <w:pPr>
        <w:pStyle w:val="ListParagraph"/>
        <w:numPr>
          <w:ilvl w:val="0"/>
          <w:numId w:val="19"/>
        </w:numPr>
        <w:spacing w:after="0" w:line="240" w:lineRule="auto"/>
        <w:rPr>
          <w:rFonts w:ascii="Times New Roman" w:eastAsia="Times New Roman" w:hAnsi="Times New Roman" w:cs="Times New Roman"/>
          <w:sz w:val="24"/>
          <w:szCs w:val="24"/>
          <w:lang w:eastAsia="nl-NL"/>
        </w:rPr>
      </w:pPr>
      <w:r>
        <w:rPr>
          <w:rFonts w:eastAsia="Times New Roman" w:cs="Times New Roman"/>
          <w:lang w:eastAsia="nl-NL"/>
        </w:rPr>
        <w:t>Vind het wel leuk om in kleding van mijn school te lopen.</w:t>
      </w:r>
    </w:p>
    <w:p w:rsidR="008B50E3" w:rsidRPr="008B50E3" w:rsidRDefault="008B50E3" w:rsidP="008B50E3">
      <w:pPr>
        <w:pStyle w:val="ListParagraph"/>
        <w:numPr>
          <w:ilvl w:val="0"/>
          <w:numId w:val="19"/>
        </w:numPr>
        <w:spacing w:after="0" w:line="240" w:lineRule="auto"/>
        <w:rPr>
          <w:rFonts w:ascii="Times New Roman" w:eastAsia="Times New Roman" w:hAnsi="Times New Roman" w:cs="Times New Roman"/>
          <w:sz w:val="24"/>
          <w:szCs w:val="24"/>
          <w:lang w:eastAsia="nl-NL"/>
        </w:rPr>
      </w:pPr>
      <w:r>
        <w:rPr>
          <w:rFonts w:eastAsia="Times New Roman" w:cs="Times New Roman"/>
          <w:lang w:eastAsia="nl-NL"/>
        </w:rPr>
        <w:t>Ik vind de spullen niet mooi genoeg en ik zou niet snel in kleding rondlopen waar de naam van mijn school op staat.</w:t>
      </w:r>
    </w:p>
    <w:p w:rsidR="008B50E3" w:rsidRPr="008B50E3" w:rsidRDefault="008B50E3" w:rsidP="008B50E3">
      <w:pPr>
        <w:pStyle w:val="ListParagraph"/>
        <w:numPr>
          <w:ilvl w:val="0"/>
          <w:numId w:val="19"/>
        </w:numPr>
        <w:spacing w:after="0" w:line="240" w:lineRule="auto"/>
        <w:rPr>
          <w:rFonts w:ascii="Times New Roman" w:eastAsia="Times New Roman" w:hAnsi="Times New Roman" w:cs="Times New Roman"/>
          <w:sz w:val="24"/>
          <w:szCs w:val="24"/>
          <w:lang w:eastAsia="nl-NL"/>
        </w:rPr>
      </w:pPr>
      <w:r>
        <w:rPr>
          <w:rFonts w:eastAsia="Times New Roman" w:cs="Times New Roman"/>
          <w:lang w:eastAsia="nl-NL"/>
        </w:rPr>
        <w:t>Ik persoonlijk (nog) heb niet de behoefte om met spullen rond te lopen waar mijn school op staat.</w:t>
      </w:r>
    </w:p>
    <w:p w:rsidR="008B50E3" w:rsidRPr="008B50E3" w:rsidRDefault="008B50E3" w:rsidP="008B50E3">
      <w:pPr>
        <w:pStyle w:val="ListParagraph"/>
        <w:numPr>
          <w:ilvl w:val="0"/>
          <w:numId w:val="19"/>
        </w:numPr>
        <w:spacing w:after="0" w:line="240" w:lineRule="auto"/>
        <w:rPr>
          <w:rFonts w:ascii="Times New Roman" w:eastAsia="Times New Roman" w:hAnsi="Times New Roman" w:cs="Times New Roman"/>
          <w:sz w:val="24"/>
          <w:szCs w:val="24"/>
          <w:lang w:eastAsia="nl-NL"/>
        </w:rPr>
      </w:pPr>
      <w:r>
        <w:rPr>
          <w:rFonts w:eastAsia="Times New Roman" w:cs="Times New Roman"/>
          <w:lang w:eastAsia="nl-NL"/>
        </w:rPr>
        <w:t>Ik heb niet de behoefte om met mijn school rond te lopen. Het kan echter wel zijn dat dit in de toekomst anders is.</w:t>
      </w:r>
    </w:p>
    <w:p w:rsidR="008B50E3" w:rsidRPr="008B50E3" w:rsidRDefault="008B50E3" w:rsidP="008B50E3">
      <w:pPr>
        <w:pStyle w:val="ListParagraph"/>
        <w:numPr>
          <w:ilvl w:val="0"/>
          <w:numId w:val="19"/>
        </w:numPr>
        <w:spacing w:after="0" w:line="240" w:lineRule="auto"/>
        <w:rPr>
          <w:rFonts w:ascii="Times New Roman" w:eastAsia="Times New Roman" w:hAnsi="Times New Roman" w:cs="Times New Roman"/>
          <w:sz w:val="24"/>
          <w:szCs w:val="24"/>
          <w:lang w:eastAsia="nl-NL"/>
        </w:rPr>
      </w:pPr>
      <w:r>
        <w:rPr>
          <w:rFonts w:eastAsia="Times New Roman" w:cs="Times New Roman"/>
          <w:lang w:eastAsia="nl-NL"/>
        </w:rPr>
        <w:t>Polsbandjes en enkelsbandjes (voor het sporten) is een leuk idee. Huispak voor in vrije  tijd – strandhanddoek.</w:t>
      </w:r>
    </w:p>
    <w:p w:rsidR="008B50E3" w:rsidRPr="008B50E3" w:rsidRDefault="008B50E3" w:rsidP="008B50E3">
      <w:pPr>
        <w:pStyle w:val="ListParagraph"/>
        <w:numPr>
          <w:ilvl w:val="0"/>
          <w:numId w:val="19"/>
        </w:numPr>
        <w:spacing w:after="0" w:line="240" w:lineRule="auto"/>
        <w:rPr>
          <w:rFonts w:ascii="Times New Roman" w:eastAsia="Times New Roman" w:hAnsi="Times New Roman" w:cs="Times New Roman"/>
          <w:sz w:val="24"/>
          <w:szCs w:val="24"/>
          <w:lang w:eastAsia="nl-NL"/>
        </w:rPr>
      </w:pPr>
      <w:r>
        <w:rPr>
          <w:rFonts w:eastAsia="Times New Roman" w:cs="Times New Roman"/>
          <w:lang w:eastAsia="nl-NL"/>
        </w:rPr>
        <w:t>Ik vind het veel te duur als je kijkt naar de ontwerpen, ook zijn ze totaal niet creatief, iets wat je wel mag verwachten bij een creatieve opleiding. Misschien kunnen jullie iets doen met co-creatie? Het zou leuk zijn om er een contest van te maken.</w:t>
      </w:r>
    </w:p>
    <w:p w:rsidR="008B50E3" w:rsidRPr="008B50E3" w:rsidRDefault="008B50E3" w:rsidP="008B50E3">
      <w:pPr>
        <w:pStyle w:val="ListParagraph"/>
        <w:numPr>
          <w:ilvl w:val="0"/>
          <w:numId w:val="19"/>
        </w:numPr>
        <w:spacing w:after="0" w:line="240" w:lineRule="auto"/>
        <w:rPr>
          <w:rFonts w:ascii="Times New Roman" w:eastAsia="Times New Roman" w:hAnsi="Times New Roman" w:cs="Times New Roman"/>
          <w:sz w:val="24"/>
          <w:szCs w:val="24"/>
          <w:lang w:eastAsia="nl-NL"/>
        </w:rPr>
      </w:pPr>
      <w:r>
        <w:rPr>
          <w:rFonts w:eastAsia="Times New Roman" w:cs="Times New Roman"/>
          <w:lang w:eastAsia="nl-NL"/>
        </w:rPr>
        <w:t>Ik vind het niet bijzonder en niet zo mooi. Ik zie ook niet in waarom ik met het logo van mijn school rond wil lopen.</w:t>
      </w:r>
    </w:p>
    <w:p w:rsidR="008B50E3" w:rsidRPr="008B50E3" w:rsidRDefault="008B50E3" w:rsidP="008B50E3">
      <w:pPr>
        <w:pStyle w:val="ListParagraph"/>
        <w:numPr>
          <w:ilvl w:val="0"/>
          <w:numId w:val="19"/>
        </w:numPr>
        <w:spacing w:after="0" w:line="240" w:lineRule="auto"/>
        <w:rPr>
          <w:rFonts w:ascii="Times New Roman" w:eastAsia="Times New Roman" w:hAnsi="Times New Roman" w:cs="Times New Roman"/>
          <w:sz w:val="24"/>
          <w:szCs w:val="24"/>
          <w:lang w:eastAsia="nl-NL"/>
        </w:rPr>
      </w:pPr>
      <w:r>
        <w:rPr>
          <w:rFonts w:eastAsia="Times New Roman" w:cs="Times New Roman"/>
          <w:lang w:eastAsia="nl-NL"/>
        </w:rPr>
        <w:t>De mutsen vind ik gaaf, maar verder staat overal het logo op, dat voor mij ‘tried too hard’ schreeuwt.</w:t>
      </w:r>
    </w:p>
    <w:p w:rsidR="008B50E3" w:rsidRPr="008B50E3" w:rsidRDefault="008B50E3" w:rsidP="008B50E3">
      <w:pPr>
        <w:pStyle w:val="ListParagraph"/>
        <w:numPr>
          <w:ilvl w:val="0"/>
          <w:numId w:val="19"/>
        </w:numPr>
        <w:spacing w:after="0" w:line="240" w:lineRule="auto"/>
        <w:rPr>
          <w:rFonts w:ascii="Times New Roman" w:eastAsia="Times New Roman" w:hAnsi="Times New Roman" w:cs="Times New Roman"/>
          <w:sz w:val="24"/>
          <w:szCs w:val="24"/>
          <w:lang w:eastAsia="nl-NL"/>
        </w:rPr>
      </w:pPr>
      <w:r>
        <w:rPr>
          <w:rFonts w:eastAsia="Times New Roman" w:cs="Times New Roman"/>
          <w:lang w:eastAsia="nl-NL"/>
        </w:rPr>
        <w:lastRenderedPageBreak/>
        <w:t>Accesoires uitbreiden, talbet en laptop hoezen bijvoorbeeld. Maak je dagelijks gebruik van op de opleiding. Maar ook op stages en daar buiten. Praktisch en representatief.</w:t>
      </w:r>
    </w:p>
    <w:p w:rsidR="008B50E3" w:rsidRPr="008B50E3" w:rsidRDefault="008B50E3" w:rsidP="008B50E3">
      <w:pPr>
        <w:pStyle w:val="ListParagraph"/>
        <w:numPr>
          <w:ilvl w:val="0"/>
          <w:numId w:val="19"/>
        </w:numPr>
        <w:spacing w:after="0" w:line="240" w:lineRule="auto"/>
        <w:rPr>
          <w:rFonts w:ascii="Times New Roman" w:eastAsia="Times New Roman" w:hAnsi="Times New Roman" w:cs="Times New Roman"/>
          <w:sz w:val="24"/>
          <w:szCs w:val="24"/>
          <w:lang w:eastAsia="nl-NL"/>
        </w:rPr>
      </w:pPr>
      <w:r>
        <w:rPr>
          <w:rFonts w:eastAsia="Times New Roman" w:cs="Times New Roman"/>
          <w:lang w:eastAsia="nl-NL"/>
        </w:rPr>
        <w:t>Te duur en niet direct een must have die er tussen zit.</w:t>
      </w:r>
    </w:p>
    <w:p w:rsidR="008B50E3" w:rsidRPr="008B50E3" w:rsidRDefault="008B50E3" w:rsidP="008B50E3">
      <w:pPr>
        <w:pStyle w:val="ListParagraph"/>
        <w:numPr>
          <w:ilvl w:val="0"/>
          <w:numId w:val="19"/>
        </w:numPr>
        <w:spacing w:after="0" w:line="240" w:lineRule="auto"/>
        <w:rPr>
          <w:rFonts w:ascii="Times New Roman" w:eastAsia="Times New Roman" w:hAnsi="Times New Roman" w:cs="Times New Roman"/>
          <w:sz w:val="24"/>
          <w:szCs w:val="24"/>
          <w:lang w:eastAsia="nl-NL"/>
        </w:rPr>
      </w:pPr>
      <w:r>
        <w:rPr>
          <w:rFonts w:eastAsia="Times New Roman" w:cs="Times New Roman"/>
          <w:lang w:eastAsia="nl-NL"/>
        </w:rPr>
        <w:t>De kleding is niet mijn stijl.</w:t>
      </w:r>
    </w:p>
    <w:p w:rsidR="008B50E3" w:rsidRPr="008B50E3" w:rsidRDefault="008B50E3" w:rsidP="008B50E3">
      <w:pPr>
        <w:pStyle w:val="ListParagraph"/>
        <w:numPr>
          <w:ilvl w:val="0"/>
          <w:numId w:val="19"/>
        </w:numPr>
        <w:spacing w:after="0" w:line="240" w:lineRule="auto"/>
        <w:rPr>
          <w:rFonts w:ascii="Times New Roman" w:eastAsia="Times New Roman" w:hAnsi="Times New Roman" w:cs="Times New Roman"/>
          <w:sz w:val="24"/>
          <w:szCs w:val="24"/>
          <w:lang w:eastAsia="nl-NL"/>
        </w:rPr>
      </w:pPr>
      <w:r>
        <w:rPr>
          <w:rFonts w:eastAsia="Times New Roman" w:cs="Times New Roman"/>
          <w:lang w:eastAsia="nl-NL"/>
        </w:rPr>
        <w:t>Ik vind de prijzen gewoon te duur, voor een sweater met een logo van de ACI erop betaal je gewoon meer dan dezelfde sweater met een ander logo.</w:t>
      </w:r>
    </w:p>
    <w:p w:rsidR="008B50E3" w:rsidRPr="008B50E3" w:rsidRDefault="008B50E3" w:rsidP="008B50E3">
      <w:pPr>
        <w:pStyle w:val="ListParagraph"/>
        <w:numPr>
          <w:ilvl w:val="0"/>
          <w:numId w:val="19"/>
        </w:numPr>
        <w:spacing w:after="0" w:line="240" w:lineRule="auto"/>
        <w:rPr>
          <w:rFonts w:ascii="Times New Roman" w:eastAsia="Times New Roman" w:hAnsi="Times New Roman" w:cs="Times New Roman"/>
          <w:sz w:val="24"/>
          <w:szCs w:val="24"/>
          <w:lang w:eastAsia="nl-NL"/>
        </w:rPr>
      </w:pPr>
      <w:r>
        <w:rPr>
          <w:rFonts w:eastAsia="Times New Roman" w:cs="Times New Roman"/>
          <w:lang w:eastAsia="nl-NL"/>
        </w:rPr>
        <w:t>Geen behoefte aan.</w:t>
      </w:r>
    </w:p>
    <w:p w:rsidR="008B50E3" w:rsidRPr="008B50E3" w:rsidRDefault="008B50E3" w:rsidP="008B50E3">
      <w:pPr>
        <w:pStyle w:val="ListParagraph"/>
        <w:numPr>
          <w:ilvl w:val="0"/>
          <w:numId w:val="19"/>
        </w:numPr>
        <w:spacing w:after="0" w:line="240" w:lineRule="auto"/>
        <w:rPr>
          <w:rFonts w:ascii="Times New Roman" w:eastAsia="Times New Roman" w:hAnsi="Times New Roman" w:cs="Times New Roman"/>
          <w:sz w:val="24"/>
          <w:szCs w:val="24"/>
          <w:lang w:eastAsia="nl-NL"/>
        </w:rPr>
      </w:pPr>
      <w:r>
        <w:rPr>
          <w:rFonts w:eastAsia="Times New Roman" w:cs="Times New Roman"/>
          <w:lang w:eastAsia="nl-NL"/>
        </w:rPr>
        <w:t>Het zijn geen kleden die ik zomaar aan zou doen. Zo een trui is misschien wel leuk om mee naar het buitenland te nemen. Maar voor de rest heb ik het niet echt nodig.</w:t>
      </w:r>
    </w:p>
    <w:p w:rsidR="008B50E3" w:rsidRPr="008B50E3" w:rsidRDefault="008B50E3" w:rsidP="008B50E3">
      <w:pPr>
        <w:pStyle w:val="ListParagraph"/>
        <w:numPr>
          <w:ilvl w:val="0"/>
          <w:numId w:val="19"/>
        </w:numPr>
        <w:spacing w:after="0" w:line="240" w:lineRule="auto"/>
        <w:rPr>
          <w:rFonts w:ascii="Times New Roman" w:eastAsia="Times New Roman" w:hAnsi="Times New Roman" w:cs="Times New Roman"/>
          <w:sz w:val="24"/>
          <w:szCs w:val="24"/>
          <w:lang w:eastAsia="nl-NL"/>
        </w:rPr>
      </w:pPr>
      <w:r>
        <w:rPr>
          <w:rFonts w:eastAsia="Times New Roman" w:cs="Times New Roman"/>
          <w:lang w:eastAsia="nl-NL"/>
        </w:rPr>
        <w:t>Ik ga naar het buitenland, beetje showen waar ik vandaan kom is wel leuk.</w:t>
      </w:r>
    </w:p>
    <w:p w:rsidR="008B50E3" w:rsidRPr="008B50E3" w:rsidRDefault="008B50E3" w:rsidP="008B50E3">
      <w:pPr>
        <w:pStyle w:val="ListParagraph"/>
        <w:numPr>
          <w:ilvl w:val="0"/>
          <w:numId w:val="19"/>
        </w:numPr>
        <w:spacing w:after="0" w:line="240" w:lineRule="auto"/>
        <w:rPr>
          <w:rFonts w:ascii="Times New Roman" w:eastAsia="Times New Roman" w:hAnsi="Times New Roman" w:cs="Times New Roman"/>
          <w:sz w:val="24"/>
          <w:szCs w:val="24"/>
          <w:lang w:eastAsia="nl-NL"/>
        </w:rPr>
      </w:pPr>
      <w:r>
        <w:rPr>
          <w:rFonts w:eastAsia="Times New Roman" w:cs="Times New Roman"/>
          <w:lang w:eastAsia="nl-NL"/>
        </w:rPr>
        <w:t>Missschien iets anders dan alleen kleding?</w:t>
      </w:r>
    </w:p>
    <w:p w:rsidR="008B50E3" w:rsidRPr="008B50E3" w:rsidRDefault="008B50E3" w:rsidP="008B50E3">
      <w:pPr>
        <w:pStyle w:val="ListParagraph"/>
        <w:numPr>
          <w:ilvl w:val="0"/>
          <w:numId w:val="19"/>
        </w:numPr>
        <w:spacing w:after="0" w:line="240" w:lineRule="auto"/>
        <w:rPr>
          <w:rFonts w:ascii="Times New Roman" w:eastAsia="Times New Roman" w:hAnsi="Times New Roman" w:cs="Times New Roman"/>
          <w:sz w:val="24"/>
          <w:szCs w:val="24"/>
          <w:lang w:eastAsia="nl-NL"/>
        </w:rPr>
      </w:pPr>
      <w:r>
        <w:rPr>
          <w:rFonts w:eastAsia="Times New Roman" w:cs="Times New Roman"/>
          <w:lang w:eastAsia="nl-NL"/>
        </w:rPr>
        <w:t>Omdat ik echt geen geld heb, misschien wat betreft prijzen meer rekening houden met de student? En een mogelijkheid geven tot ophalen op school ipv. Verzendkosten.</w:t>
      </w:r>
    </w:p>
    <w:p w:rsidR="008B50E3" w:rsidRPr="008B50E3" w:rsidRDefault="008B50E3" w:rsidP="008B50E3">
      <w:pPr>
        <w:pStyle w:val="ListParagraph"/>
        <w:numPr>
          <w:ilvl w:val="0"/>
          <w:numId w:val="19"/>
        </w:numPr>
        <w:spacing w:after="0" w:line="240" w:lineRule="auto"/>
        <w:rPr>
          <w:rFonts w:ascii="Times New Roman" w:eastAsia="Times New Roman" w:hAnsi="Times New Roman" w:cs="Times New Roman"/>
          <w:sz w:val="24"/>
          <w:szCs w:val="24"/>
          <w:lang w:eastAsia="nl-NL"/>
        </w:rPr>
      </w:pPr>
      <w:r>
        <w:rPr>
          <w:rFonts w:eastAsia="Times New Roman" w:cs="Times New Roman"/>
          <w:lang w:eastAsia="nl-NL"/>
        </w:rPr>
        <w:t>Te duur, niet mijn smaak.</w:t>
      </w:r>
    </w:p>
    <w:p w:rsidR="008B50E3" w:rsidRPr="008B50E3" w:rsidRDefault="008B50E3" w:rsidP="008B50E3">
      <w:pPr>
        <w:pStyle w:val="ListParagraph"/>
        <w:numPr>
          <w:ilvl w:val="0"/>
          <w:numId w:val="19"/>
        </w:numPr>
        <w:spacing w:after="0" w:line="240" w:lineRule="auto"/>
        <w:rPr>
          <w:rFonts w:ascii="Times New Roman" w:eastAsia="Times New Roman" w:hAnsi="Times New Roman" w:cs="Times New Roman"/>
          <w:sz w:val="24"/>
          <w:szCs w:val="24"/>
          <w:lang w:eastAsia="nl-NL"/>
        </w:rPr>
      </w:pPr>
      <w:r>
        <w:rPr>
          <w:rFonts w:eastAsia="Times New Roman" w:cs="Times New Roman"/>
          <w:lang w:eastAsia="nl-NL"/>
        </w:rPr>
        <w:t>De items zijn niet echt mijn smaak. Ik vind het logo niet zo leuk. Daarnaast zie ik ook graag andere items dan alleen een simpele sweater / t-shirt.</w:t>
      </w:r>
    </w:p>
    <w:p w:rsidR="008B50E3" w:rsidRPr="008B50E3" w:rsidRDefault="008B50E3" w:rsidP="008B50E3">
      <w:pPr>
        <w:pStyle w:val="ListParagraph"/>
        <w:numPr>
          <w:ilvl w:val="0"/>
          <w:numId w:val="19"/>
        </w:numPr>
        <w:spacing w:after="0" w:line="240" w:lineRule="auto"/>
        <w:rPr>
          <w:rFonts w:ascii="Times New Roman" w:eastAsia="Times New Roman" w:hAnsi="Times New Roman" w:cs="Times New Roman"/>
          <w:sz w:val="24"/>
          <w:szCs w:val="24"/>
          <w:lang w:eastAsia="nl-NL"/>
        </w:rPr>
      </w:pPr>
      <w:r>
        <w:rPr>
          <w:rFonts w:eastAsia="Times New Roman" w:cs="Times New Roman"/>
          <w:lang w:eastAsia="nl-NL"/>
        </w:rPr>
        <w:t>Vindt persoonlijk de shirts nog niet speciaal genoeg om aan te trekken.</w:t>
      </w:r>
    </w:p>
    <w:p w:rsidR="008B50E3" w:rsidRPr="008B50E3" w:rsidRDefault="008B50E3" w:rsidP="008B50E3">
      <w:pPr>
        <w:pStyle w:val="ListParagraph"/>
        <w:numPr>
          <w:ilvl w:val="0"/>
          <w:numId w:val="19"/>
        </w:numPr>
        <w:spacing w:after="0" w:line="240" w:lineRule="auto"/>
        <w:rPr>
          <w:rFonts w:ascii="Times New Roman" w:eastAsia="Times New Roman" w:hAnsi="Times New Roman" w:cs="Times New Roman"/>
          <w:sz w:val="24"/>
          <w:szCs w:val="24"/>
          <w:lang w:eastAsia="nl-NL"/>
        </w:rPr>
      </w:pPr>
      <w:r>
        <w:rPr>
          <w:rFonts w:eastAsia="Times New Roman" w:cs="Times New Roman"/>
          <w:lang w:eastAsia="nl-NL"/>
        </w:rPr>
        <w:t>Ik ben niet zo van de logo’s en te koop lopen met een opleidingsinstituut.</w:t>
      </w:r>
    </w:p>
    <w:p w:rsidR="008B50E3" w:rsidRPr="008B50E3" w:rsidRDefault="008B50E3" w:rsidP="008B50E3">
      <w:pPr>
        <w:pStyle w:val="ListParagraph"/>
        <w:numPr>
          <w:ilvl w:val="0"/>
          <w:numId w:val="19"/>
        </w:numPr>
        <w:spacing w:after="0" w:line="240" w:lineRule="auto"/>
        <w:rPr>
          <w:rFonts w:ascii="Times New Roman" w:eastAsia="Times New Roman" w:hAnsi="Times New Roman" w:cs="Times New Roman"/>
          <w:sz w:val="24"/>
          <w:szCs w:val="24"/>
          <w:lang w:eastAsia="nl-NL"/>
        </w:rPr>
      </w:pPr>
      <w:r>
        <w:rPr>
          <w:rFonts w:eastAsia="Times New Roman" w:cs="Times New Roman"/>
          <w:lang w:eastAsia="nl-NL"/>
        </w:rPr>
        <w:t>Ik weet niet of ik er nu iets ga kopen, maar ik ga zeker even een kijkje nemen op de webshop.</w:t>
      </w:r>
    </w:p>
    <w:p w:rsidR="008B50E3" w:rsidRPr="008B50E3" w:rsidRDefault="008B50E3" w:rsidP="008B50E3">
      <w:pPr>
        <w:pStyle w:val="ListParagraph"/>
        <w:numPr>
          <w:ilvl w:val="0"/>
          <w:numId w:val="19"/>
        </w:numPr>
        <w:spacing w:after="0" w:line="240" w:lineRule="auto"/>
        <w:rPr>
          <w:rFonts w:ascii="Times New Roman" w:eastAsia="Times New Roman" w:hAnsi="Times New Roman" w:cs="Times New Roman"/>
          <w:sz w:val="24"/>
          <w:szCs w:val="24"/>
          <w:lang w:eastAsia="nl-NL"/>
        </w:rPr>
      </w:pPr>
      <w:r>
        <w:rPr>
          <w:rFonts w:eastAsia="Times New Roman" w:cs="Times New Roman"/>
          <w:lang w:eastAsia="nl-NL"/>
        </w:rPr>
        <w:t xml:space="preserve">Omdat het er best aantrekkelijk uitziet en leuk is om aan te trekken op bijvoorbeeld een introweek. </w:t>
      </w:r>
    </w:p>
    <w:p w:rsidR="008B50E3" w:rsidRPr="003B408D" w:rsidRDefault="003B408D" w:rsidP="008B50E3">
      <w:pPr>
        <w:pStyle w:val="ListParagraph"/>
        <w:numPr>
          <w:ilvl w:val="0"/>
          <w:numId w:val="19"/>
        </w:numPr>
        <w:spacing w:after="0" w:line="240" w:lineRule="auto"/>
        <w:rPr>
          <w:rFonts w:ascii="Times New Roman" w:eastAsia="Times New Roman" w:hAnsi="Times New Roman" w:cs="Times New Roman"/>
          <w:sz w:val="24"/>
          <w:szCs w:val="24"/>
          <w:lang w:eastAsia="nl-NL"/>
        </w:rPr>
      </w:pPr>
      <w:r>
        <w:rPr>
          <w:rFonts w:eastAsia="Times New Roman" w:cs="Times New Roman"/>
          <w:lang w:eastAsia="nl-NL"/>
        </w:rPr>
        <w:t>Het is totaal niet mijn stijl.</w:t>
      </w:r>
    </w:p>
    <w:p w:rsidR="003B408D" w:rsidRPr="003B408D" w:rsidRDefault="003B408D" w:rsidP="008B50E3">
      <w:pPr>
        <w:pStyle w:val="ListParagraph"/>
        <w:numPr>
          <w:ilvl w:val="0"/>
          <w:numId w:val="19"/>
        </w:numPr>
        <w:spacing w:after="0" w:line="240" w:lineRule="auto"/>
        <w:rPr>
          <w:rFonts w:ascii="Times New Roman" w:eastAsia="Times New Roman" w:hAnsi="Times New Roman" w:cs="Times New Roman"/>
          <w:sz w:val="24"/>
          <w:szCs w:val="24"/>
          <w:lang w:eastAsia="nl-NL"/>
        </w:rPr>
      </w:pPr>
      <w:r>
        <w:rPr>
          <w:rFonts w:eastAsia="Times New Roman" w:cs="Times New Roman"/>
          <w:lang w:eastAsia="nl-NL"/>
        </w:rPr>
        <w:t>Geen leuke dingen en de dingen die wel leuk zijn, zijn te duur.</w:t>
      </w:r>
    </w:p>
    <w:p w:rsidR="003B408D" w:rsidRPr="003B408D" w:rsidRDefault="003B408D" w:rsidP="008B50E3">
      <w:pPr>
        <w:pStyle w:val="ListParagraph"/>
        <w:numPr>
          <w:ilvl w:val="0"/>
          <w:numId w:val="19"/>
        </w:numPr>
        <w:spacing w:after="0" w:line="240" w:lineRule="auto"/>
        <w:rPr>
          <w:rFonts w:ascii="Times New Roman" w:eastAsia="Times New Roman" w:hAnsi="Times New Roman" w:cs="Times New Roman"/>
          <w:sz w:val="24"/>
          <w:szCs w:val="24"/>
          <w:lang w:eastAsia="nl-NL"/>
        </w:rPr>
      </w:pPr>
      <w:r>
        <w:rPr>
          <w:rFonts w:eastAsia="Times New Roman" w:cs="Times New Roman"/>
          <w:lang w:eastAsia="nl-NL"/>
        </w:rPr>
        <w:t>Wilde alleen het shirt dat Bas Kosters heeft ontworpen, verder ben ik niet zo geïnteresseerd in de ACI kleding. Komt waarschijnlijk omdat ik ga stoppen met ILS.</w:t>
      </w:r>
    </w:p>
    <w:p w:rsidR="003B408D" w:rsidRPr="003B408D" w:rsidRDefault="003B408D" w:rsidP="008B50E3">
      <w:pPr>
        <w:pStyle w:val="ListParagraph"/>
        <w:numPr>
          <w:ilvl w:val="0"/>
          <w:numId w:val="19"/>
        </w:numPr>
        <w:spacing w:after="0" w:line="240" w:lineRule="auto"/>
        <w:rPr>
          <w:rFonts w:ascii="Times New Roman" w:eastAsia="Times New Roman" w:hAnsi="Times New Roman" w:cs="Times New Roman"/>
          <w:sz w:val="24"/>
          <w:szCs w:val="24"/>
          <w:lang w:eastAsia="nl-NL"/>
        </w:rPr>
      </w:pPr>
      <w:r>
        <w:rPr>
          <w:rFonts w:eastAsia="Times New Roman" w:cs="Times New Roman"/>
          <w:lang w:eastAsia="nl-NL"/>
        </w:rPr>
        <w:t>Te duur.</w:t>
      </w:r>
    </w:p>
    <w:p w:rsidR="003B408D" w:rsidRPr="008B50E3" w:rsidRDefault="003B408D" w:rsidP="008B50E3">
      <w:pPr>
        <w:pStyle w:val="ListParagraph"/>
        <w:numPr>
          <w:ilvl w:val="0"/>
          <w:numId w:val="19"/>
        </w:numPr>
        <w:spacing w:after="0" w:line="240" w:lineRule="auto"/>
        <w:rPr>
          <w:rFonts w:ascii="Times New Roman" w:eastAsia="Times New Roman" w:hAnsi="Times New Roman" w:cs="Times New Roman"/>
          <w:sz w:val="24"/>
          <w:szCs w:val="24"/>
          <w:lang w:eastAsia="nl-NL"/>
        </w:rPr>
      </w:pPr>
      <w:r>
        <w:rPr>
          <w:rFonts w:eastAsia="Times New Roman" w:cs="Times New Roman"/>
          <w:lang w:eastAsia="nl-NL"/>
        </w:rPr>
        <w:t>De rugzak is tof en leuk aandenken als ik klaar ben.</w:t>
      </w:r>
    </w:p>
    <w:p w:rsidR="00A23809" w:rsidRDefault="00A23809">
      <w:pPr>
        <w:rPr>
          <w:rFonts w:eastAsiaTheme="minorEastAsia"/>
          <w:lang w:val="en-US" w:eastAsia="ja-JP"/>
        </w:rPr>
      </w:pPr>
      <w:r>
        <w:br w:type="page"/>
      </w:r>
    </w:p>
    <w:p w:rsidR="00A23809" w:rsidRDefault="003B408D" w:rsidP="003B408D">
      <w:pPr>
        <w:pStyle w:val="NoSpacing"/>
        <w:rPr>
          <w:b/>
          <w:sz w:val="28"/>
          <w:szCs w:val="28"/>
        </w:rPr>
      </w:pPr>
      <w:r>
        <w:rPr>
          <w:b/>
          <w:sz w:val="28"/>
          <w:szCs w:val="28"/>
        </w:rPr>
        <w:lastRenderedPageBreak/>
        <w:t>Bijlage 2: Feedback van de opdrachtgever</w:t>
      </w:r>
    </w:p>
    <w:p w:rsidR="003B408D" w:rsidRDefault="003B408D" w:rsidP="003B408D">
      <w:pPr>
        <w:pStyle w:val="NoSpacing"/>
      </w:pPr>
    </w:p>
    <w:p w:rsidR="003B408D" w:rsidRDefault="003B408D" w:rsidP="003B408D">
      <w:pPr>
        <w:pStyle w:val="NoSpacing"/>
      </w:pPr>
      <w:r>
        <w:t>Hieronder ziet u de e-mail met daarin feedback van de opdrachtgever. Bewijs van het plaatsvinden van de presentatie vindt u op de bijgesloten cd.</w:t>
      </w:r>
    </w:p>
    <w:p w:rsidR="003B408D" w:rsidRDefault="003B408D" w:rsidP="003B408D">
      <w:pPr>
        <w:pStyle w:val="NoSpacing"/>
      </w:pPr>
    </w:p>
    <w:p w:rsidR="003B408D" w:rsidRPr="003B408D" w:rsidRDefault="003B408D" w:rsidP="003B408D">
      <w:pPr>
        <w:pStyle w:val="NoSpacing"/>
      </w:pPr>
      <w:r>
        <w:rPr>
          <w:noProof/>
          <w:lang w:eastAsia="nl-NL"/>
        </w:rPr>
        <w:drawing>
          <wp:anchor distT="0" distB="0" distL="114300" distR="114300" simplePos="0" relativeHeight="251680768" behindDoc="1" locked="0" layoutInCell="1" allowOverlap="1">
            <wp:simplePos x="0" y="0"/>
            <wp:positionH relativeFrom="column">
              <wp:posOffset>-478477</wp:posOffset>
            </wp:positionH>
            <wp:positionV relativeFrom="paragraph">
              <wp:posOffset>-6350</wp:posOffset>
            </wp:positionV>
            <wp:extent cx="6965444" cy="2702257"/>
            <wp:effectExtent l="0" t="0" r="698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val="0"/>
                        </a:ext>
                      </a:extLst>
                    </a:blip>
                    <a:srcRect l="1660" t="13502" r="-104" b="18565"/>
                    <a:stretch/>
                  </pic:blipFill>
                  <pic:spPr bwMode="auto">
                    <a:xfrm>
                      <a:off x="0" y="0"/>
                      <a:ext cx="6965444" cy="27022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B408D" w:rsidRPr="003B408D" w:rsidSect="006A058E">
      <w:pgSz w:w="11906" w:h="16838"/>
      <w:pgMar w:top="1418" w:right="1418" w:bottom="1418" w:left="1418" w:header="709" w:footer="709" w:gutter="0"/>
      <w:pgNumType w:start="3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2D0A" w:rsidRDefault="003E2D0A" w:rsidP="00417752">
      <w:pPr>
        <w:spacing w:after="0" w:line="240" w:lineRule="auto"/>
      </w:pPr>
      <w:r>
        <w:separator/>
      </w:r>
    </w:p>
  </w:endnote>
  <w:endnote w:type="continuationSeparator" w:id="0">
    <w:p w:rsidR="003E2D0A" w:rsidRDefault="003E2D0A" w:rsidP="00417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84B" w:rsidRDefault="00B5084B">
    <w:pPr>
      <w:ind w:right="260"/>
      <w:rPr>
        <w:color w:val="0F243E" w:themeColor="text2" w:themeShade="80"/>
        <w:sz w:val="26"/>
        <w:szCs w:val="26"/>
      </w:rPr>
    </w:pPr>
    <w:r>
      <w:rPr>
        <w:noProof/>
        <w:lang w:eastAsia="nl-NL"/>
      </w:rPr>
      <w:drawing>
        <wp:anchor distT="0" distB="0" distL="114300" distR="114300" simplePos="0" relativeHeight="251661312" behindDoc="0" locked="0" layoutInCell="1" allowOverlap="1" wp14:anchorId="5E25F1C6" wp14:editId="70B92799">
          <wp:simplePos x="0" y="0"/>
          <wp:positionH relativeFrom="margin">
            <wp:posOffset>-592188</wp:posOffset>
          </wp:positionH>
          <wp:positionV relativeFrom="margin">
            <wp:posOffset>8838131</wp:posOffset>
          </wp:positionV>
          <wp:extent cx="2800350" cy="762000"/>
          <wp:effectExtent l="0" t="0" r="0" b="0"/>
          <wp:wrapNone/>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25898" t="40700" r="44282" b="44876"/>
                  <a:stretch/>
                </pic:blipFill>
                <pic:spPr bwMode="auto">
                  <a:xfrm>
                    <a:off x="0" y="0"/>
                    <a:ext cx="2800350" cy="76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1F497D" w:themeColor="text2"/>
        <w:sz w:val="26"/>
        <w:szCs w:val="26"/>
        <w:lang w:eastAsia="nl-NL"/>
      </w:rPr>
      <mc:AlternateContent>
        <mc:Choice Requires="wps">
          <w:drawing>
            <wp:anchor distT="0" distB="0" distL="114300" distR="114300" simplePos="0" relativeHeight="251659264" behindDoc="0" locked="0" layoutInCell="1" allowOverlap="1" wp14:anchorId="0A30FD4A" wp14:editId="1471B828">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084B" w:rsidRDefault="00B5084B">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E46A8A">
                            <w:rPr>
                              <w:noProof/>
                              <w:color w:val="0F243E" w:themeColor="text2" w:themeShade="80"/>
                              <w:sz w:val="26"/>
                              <w:szCs w:val="26"/>
                            </w:rPr>
                            <w:t>4</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29"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D0&#10;7CtdiAIAAIUFAAAOAAAAAAAAAAAAAAAAAC4CAABkcnMvZTJvRG9jLnhtbFBLAQItABQABgAIAAAA&#10;IQBwcRlT2wAAAAMBAAAPAAAAAAAAAAAAAAAAAOIEAABkcnMvZG93bnJldi54bWxQSwUGAAAAAAQA&#10;BADzAAAA6gUAAAAA&#10;" fillcolor="white [3201]" stroked="f" strokeweight=".5pt">
              <v:textbox style="mso-fit-shape-to-text:t" inset="0,,0">
                <w:txbxContent>
                  <w:p w:rsidR="00B5084B" w:rsidRDefault="00B5084B">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E46A8A">
                      <w:rPr>
                        <w:noProof/>
                        <w:color w:val="0F243E" w:themeColor="text2" w:themeShade="80"/>
                        <w:sz w:val="26"/>
                        <w:szCs w:val="26"/>
                      </w:rPr>
                      <w:t>4</w:t>
                    </w:r>
                    <w:r>
                      <w:rPr>
                        <w:color w:val="0F243E" w:themeColor="text2" w:themeShade="80"/>
                        <w:sz w:val="26"/>
                        <w:szCs w:val="26"/>
                      </w:rPr>
                      <w:fldChar w:fldCharType="end"/>
                    </w:r>
                  </w:p>
                </w:txbxContent>
              </v:textbox>
              <w10:wrap anchorx="page" anchory="page"/>
            </v:shape>
          </w:pict>
        </mc:Fallback>
      </mc:AlternateContent>
    </w:r>
  </w:p>
  <w:p w:rsidR="00B5084B" w:rsidRDefault="00B508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4736968"/>
      <w:docPartObj>
        <w:docPartGallery w:val="Page Numbers (Bottom of Page)"/>
        <w:docPartUnique/>
      </w:docPartObj>
    </w:sdtPr>
    <w:sdtContent>
      <w:p w:rsidR="006A058E" w:rsidRDefault="006A058E">
        <w:pPr>
          <w:pStyle w:val="Footer"/>
          <w:jc w:val="right"/>
        </w:pPr>
        <w:r>
          <w:fldChar w:fldCharType="begin"/>
        </w:r>
        <w:r>
          <w:instrText>PAGE   \* MERGEFORMAT</w:instrText>
        </w:r>
        <w:r>
          <w:fldChar w:fldCharType="separate"/>
        </w:r>
        <w:r w:rsidR="00E50003">
          <w:rPr>
            <w:noProof/>
          </w:rPr>
          <w:t>33</w:t>
        </w:r>
        <w:r>
          <w:fldChar w:fldCharType="end"/>
        </w:r>
      </w:p>
    </w:sdtContent>
  </w:sdt>
  <w:p w:rsidR="00B5084B" w:rsidRDefault="00B508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2D0A" w:rsidRDefault="003E2D0A" w:rsidP="00417752">
      <w:pPr>
        <w:spacing w:after="0" w:line="240" w:lineRule="auto"/>
      </w:pPr>
      <w:r>
        <w:separator/>
      </w:r>
    </w:p>
  </w:footnote>
  <w:footnote w:type="continuationSeparator" w:id="0">
    <w:p w:rsidR="003E2D0A" w:rsidRDefault="003E2D0A" w:rsidP="004177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6499" w:type="pct"/>
      <w:tblInd w:w="-1417" w:type="dxa"/>
      <w:tblLook w:val="04A0" w:firstRow="1" w:lastRow="0" w:firstColumn="1" w:lastColumn="0" w:noHBand="0" w:noVBand="1"/>
    </w:tblPr>
    <w:tblGrid>
      <w:gridCol w:w="10262"/>
      <w:gridCol w:w="1811"/>
    </w:tblGrid>
    <w:tr w:rsidR="00B5084B" w:rsidTr="00EF401D">
      <w:trPr>
        <w:trHeight w:val="475"/>
      </w:trPr>
      <w:sdt>
        <w:sdtPr>
          <w:rPr>
            <w:caps/>
            <w:color w:val="FFFFFF" w:themeColor="background1"/>
          </w:rPr>
          <w:alias w:val="Titel"/>
          <w:id w:val="78273368"/>
          <w:dataBinding w:prefixMappings="xmlns:ns0='http://schemas.openxmlformats.org/package/2006/metadata/core-properties' xmlns:ns1='http://purl.org/dc/elements/1.1/'" w:xpath="/ns0:coreProperties[1]/ns1:title[1]" w:storeItemID="{6C3C8BC8-F283-45AE-878A-BAB7291924A1}"/>
          <w:text/>
        </w:sdtPr>
        <w:sdtContent>
          <w:tc>
            <w:tcPr>
              <w:tcW w:w="4250" w:type="pct"/>
              <w:shd w:val="clear" w:color="auto" w:fill="8064A2" w:themeFill="accent4"/>
              <w:vAlign w:val="center"/>
            </w:tcPr>
            <w:p w:rsidR="00B5084B" w:rsidRDefault="00B5084B">
              <w:pPr>
                <w:pStyle w:val="Header"/>
                <w:jc w:val="right"/>
                <w:rPr>
                  <w:caps/>
                  <w:color w:val="FFFFFF" w:themeColor="background1"/>
                </w:rPr>
              </w:pPr>
              <w:r>
                <w:rPr>
                  <w:caps/>
                  <w:color w:val="FFFFFF" w:themeColor="background1"/>
                </w:rPr>
                <w:t>Onderzoeks rapport Fontys ACI kledinglijn</w:t>
              </w:r>
            </w:p>
          </w:tc>
        </w:sdtContent>
      </w:sdt>
      <w:sdt>
        <w:sdtPr>
          <w:rPr>
            <w:color w:val="FFFFFF" w:themeColor="background1"/>
          </w:rPr>
          <w:alias w:val="Datum"/>
          <w:id w:val="78273375"/>
          <w:dataBinding w:prefixMappings="xmlns:ns0='http://schemas.microsoft.com/office/2006/coverPageProps'" w:xpath="/ns0:CoverPageProperties[1]/ns0:PublishDate[1]" w:storeItemID="{55AF091B-3C7A-41E3-B477-F2FDAA23CFDA}"/>
          <w:date w:fullDate="2014-06-10T00:00:00Z">
            <w:dateFormat w:val="d MMMM yyyy"/>
            <w:lid w:val="nl-NL"/>
            <w:storeMappedDataAs w:val="dateTime"/>
            <w:calendar w:val="gregorian"/>
          </w:date>
        </w:sdtPr>
        <w:sdtContent>
          <w:tc>
            <w:tcPr>
              <w:tcW w:w="750" w:type="pct"/>
              <w:shd w:val="clear" w:color="auto" w:fill="000000" w:themeFill="text1"/>
              <w:vAlign w:val="center"/>
            </w:tcPr>
            <w:p w:rsidR="00B5084B" w:rsidRDefault="00B5084B" w:rsidP="00EF401D">
              <w:pPr>
                <w:pStyle w:val="Header"/>
                <w:jc w:val="right"/>
                <w:rPr>
                  <w:color w:val="FFFFFF" w:themeColor="background1"/>
                </w:rPr>
              </w:pPr>
              <w:r>
                <w:rPr>
                  <w:color w:val="FFFFFF" w:themeColor="background1"/>
                </w:rPr>
                <w:t>10 juni 2014</w:t>
              </w:r>
            </w:p>
          </w:tc>
        </w:sdtContent>
      </w:sdt>
    </w:tr>
  </w:tbl>
  <w:p w:rsidR="00B5084B" w:rsidRDefault="00B5084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6499" w:type="pct"/>
      <w:tblInd w:w="-1417" w:type="dxa"/>
      <w:tblLook w:val="04A0" w:firstRow="1" w:lastRow="0" w:firstColumn="1" w:lastColumn="0" w:noHBand="0" w:noVBand="1"/>
    </w:tblPr>
    <w:tblGrid>
      <w:gridCol w:w="10262"/>
      <w:gridCol w:w="1811"/>
    </w:tblGrid>
    <w:tr w:rsidR="00B5084B" w:rsidTr="00A23809">
      <w:trPr>
        <w:trHeight w:val="475"/>
      </w:trPr>
      <w:sdt>
        <w:sdtPr>
          <w:rPr>
            <w:caps/>
            <w:color w:val="FFFFFF" w:themeColor="background1"/>
          </w:rPr>
          <w:alias w:val="Titel"/>
          <w:id w:val="993993542"/>
          <w:dataBinding w:prefixMappings="xmlns:ns0='http://schemas.openxmlformats.org/package/2006/metadata/core-properties' xmlns:ns1='http://purl.org/dc/elements/1.1/'" w:xpath="/ns0:coreProperties[1]/ns1:title[1]" w:storeItemID="{6C3C8BC8-F283-45AE-878A-BAB7291924A1}"/>
          <w:text/>
        </w:sdtPr>
        <w:sdtContent>
          <w:tc>
            <w:tcPr>
              <w:tcW w:w="4250" w:type="pct"/>
              <w:shd w:val="clear" w:color="auto" w:fill="8064A2" w:themeFill="accent4"/>
              <w:vAlign w:val="center"/>
            </w:tcPr>
            <w:p w:rsidR="00B5084B" w:rsidRDefault="00B5084B" w:rsidP="00A23809">
              <w:pPr>
                <w:pStyle w:val="Header"/>
                <w:jc w:val="right"/>
                <w:rPr>
                  <w:caps/>
                  <w:color w:val="FFFFFF" w:themeColor="background1"/>
                </w:rPr>
              </w:pPr>
              <w:r>
                <w:rPr>
                  <w:caps/>
                  <w:color w:val="FFFFFF" w:themeColor="background1"/>
                </w:rPr>
                <w:t>Onderzoeks rapport Fontys ACI kledinglijn</w:t>
              </w:r>
            </w:p>
          </w:tc>
        </w:sdtContent>
      </w:sdt>
      <w:sdt>
        <w:sdtPr>
          <w:rPr>
            <w:color w:val="FFFFFF" w:themeColor="background1"/>
          </w:rPr>
          <w:alias w:val="Datum"/>
          <w:id w:val="2035074656"/>
          <w:dataBinding w:prefixMappings="xmlns:ns0='http://schemas.microsoft.com/office/2006/coverPageProps'" w:xpath="/ns0:CoverPageProperties[1]/ns0:PublishDate[1]" w:storeItemID="{55AF091B-3C7A-41E3-B477-F2FDAA23CFDA}"/>
          <w:date w:fullDate="2014-06-10T00:00:00Z">
            <w:dateFormat w:val="d MMMM yyyy"/>
            <w:lid w:val="nl-NL"/>
            <w:storeMappedDataAs w:val="dateTime"/>
            <w:calendar w:val="gregorian"/>
          </w:date>
        </w:sdtPr>
        <w:sdtContent>
          <w:tc>
            <w:tcPr>
              <w:tcW w:w="750" w:type="pct"/>
              <w:shd w:val="clear" w:color="auto" w:fill="000000" w:themeFill="text1"/>
              <w:vAlign w:val="center"/>
            </w:tcPr>
            <w:p w:rsidR="00B5084B" w:rsidRDefault="00B5084B" w:rsidP="00A23809">
              <w:pPr>
                <w:pStyle w:val="Header"/>
                <w:jc w:val="right"/>
                <w:rPr>
                  <w:color w:val="FFFFFF" w:themeColor="background1"/>
                </w:rPr>
              </w:pPr>
              <w:r>
                <w:rPr>
                  <w:color w:val="FFFFFF" w:themeColor="background1"/>
                </w:rPr>
                <w:t>10 juni 2014</w:t>
              </w:r>
            </w:p>
          </w:tc>
        </w:sdtContent>
      </w:sdt>
    </w:tr>
  </w:tbl>
  <w:p w:rsidR="00B5084B" w:rsidRDefault="00B508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52883"/>
    <w:multiLevelType w:val="hybridMultilevel"/>
    <w:tmpl w:val="334C45D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9EB243B"/>
    <w:multiLevelType w:val="hybridMultilevel"/>
    <w:tmpl w:val="2FDEA3E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E770EDD"/>
    <w:multiLevelType w:val="hybridMultilevel"/>
    <w:tmpl w:val="1A2C5F20"/>
    <w:lvl w:ilvl="0" w:tplc="ECEEF426">
      <w:start w:val="5"/>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F525DA7"/>
    <w:multiLevelType w:val="hybridMultilevel"/>
    <w:tmpl w:val="50EE2E3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0931652"/>
    <w:multiLevelType w:val="hybridMultilevel"/>
    <w:tmpl w:val="1312E75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31320F2E"/>
    <w:multiLevelType w:val="hybridMultilevel"/>
    <w:tmpl w:val="911C69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31DB5767"/>
    <w:multiLevelType w:val="hybridMultilevel"/>
    <w:tmpl w:val="A8D6C96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5122F53"/>
    <w:multiLevelType w:val="hybridMultilevel"/>
    <w:tmpl w:val="FCA61C6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3B600687"/>
    <w:multiLevelType w:val="hybridMultilevel"/>
    <w:tmpl w:val="2C9CAF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43B42334"/>
    <w:multiLevelType w:val="hybridMultilevel"/>
    <w:tmpl w:val="BC74540C"/>
    <w:lvl w:ilvl="0" w:tplc="B414069A">
      <w:start w:val="11"/>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455634C4"/>
    <w:multiLevelType w:val="hybridMultilevel"/>
    <w:tmpl w:val="F0129E6A"/>
    <w:lvl w:ilvl="0" w:tplc="08D2D2C2">
      <w:start w:val="5"/>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AFB509B"/>
    <w:multiLevelType w:val="hybridMultilevel"/>
    <w:tmpl w:val="FE14D7B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4C187904"/>
    <w:multiLevelType w:val="multilevel"/>
    <w:tmpl w:val="CE0E7686"/>
    <w:lvl w:ilvl="0">
      <w:start w:val="5"/>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4F506EE4"/>
    <w:multiLevelType w:val="hybridMultilevel"/>
    <w:tmpl w:val="25D2642E"/>
    <w:lvl w:ilvl="0" w:tplc="2D7E9DB2">
      <w:start w:val="1"/>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54E06A47"/>
    <w:multiLevelType w:val="hybridMultilevel"/>
    <w:tmpl w:val="D324A9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5C382B48"/>
    <w:multiLevelType w:val="hybridMultilevel"/>
    <w:tmpl w:val="1312E75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5F26066A"/>
    <w:multiLevelType w:val="hybridMultilevel"/>
    <w:tmpl w:val="73DE973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601E37BE"/>
    <w:multiLevelType w:val="hybridMultilevel"/>
    <w:tmpl w:val="77161A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60D33ED8"/>
    <w:multiLevelType w:val="hybridMultilevel"/>
    <w:tmpl w:val="C03A15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68B95855"/>
    <w:multiLevelType w:val="hybridMultilevel"/>
    <w:tmpl w:val="12AA88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7CAF2AA4"/>
    <w:multiLevelType w:val="hybridMultilevel"/>
    <w:tmpl w:val="1D54AA3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7E7E735A"/>
    <w:multiLevelType w:val="multilevel"/>
    <w:tmpl w:val="4C085112"/>
    <w:lvl w:ilvl="0">
      <w:start w:val="5"/>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9"/>
  </w:num>
  <w:num w:numId="2">
    <w:abstractNumId w:val="18"/>
  </w:num>
  <w:num w:numId="3">
    <w:abstractNumId w:val="13"/>
  </w:num>
  <w:num w:numId="4">
    <w:abstractNumId w:val="7"/>
  </w:num>
  <w:num w:numId="5">
    <w:abstractNumId w:val="4"/>
  </w:num>
  <w:num w:numId="6">
    <w:abstractNumId w:val="5"/>
  </w:num>
  <w:num w:numId="7">
    <w:abstractNumId w:val="14"/>
  </w:num>
  <w:num w:numId="8">
    <w:abstractNumId w:val="17"/>
  </w:num>
  <w:num w:numId="9">
    <w:abstractNumId w:val="0"/>
  </w:num>
  <w:num w:numId="10">
    <w:abstractNumId w:val="15"/>
  </w:num>
  <w:num w:numId="11">
    <w:abstractNumId w:val="11"/>
  </w:num>
  <w:num w:numId="12">
    <w:abstractNumId w:val="21"/>
  </w:num>
  <w:num w:numId="13">
    <w:abstractNumId w:val="12"/>
  </w:num>
  <w:num w:numId="14">
    <w:abstractNumId w:val="1"/>
  </w:num>
  <w:num w:numId="15">
    <w:abstractNumId w:val="8"/>
  </w:num>
  <w:num w:numId="16">
    <w:abstractNumId w:val="16"/>
  </w:num>
  <w:num w:numId="17">
    <w:abstractNumId w:val="3"/>
  </w:num>
  <w:num w:numId="18">
    <w:abstractNumId w:val="6"/>
  </w:num>
  <w:num w:numId="19">
    <w:abstractNumId w:val="20"/>
  </w:num>
  <w:num w:numId="20">
    <w:abstractNumId w:val="2"/>
  </w:num>
  <w:num w:numId="21">
    <w:abstractNumId w:val="10"/>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FD2"/>
    <w:rsid w:val="00016038"/>
    <w:rsid w:val="00057121"/>
    <w:rsid w:val="000802BB"/>
    <w:rsid w:val="000B2724"/>
    <w:rsid w:val="000D14B5"/>
    <w:rsid w:val="00120B78"/>
    <w:rsid w:val="00166988"/>
    <w:rsid w:val="001904C1"/>
    <w:rsid w:val="001D09BB"/>
    <w:rsid w:val="002236B3"/>
    <w:rsid w:val="00305B63"/>
    <w:rsid w:val="003159D9"/>
    <w:rsid w:val="003174F5"/>
    <w:rsid w:val="00351B87"/>
    <w:rsid w:val="003B408D"/>
    <w:rsid w:val="003E2D0A"/>
    <w:rsid w:val="00417752"/>
    <w:rsid w:val="0047291D"/>
    <w:rsid w:val="004E34EC"/>
    <w:rsid w:val="0051696F"/>
    <w:rsid w:val="00573144"/>
    <w:rsid w:val="005A2E89"/>
    <w:rsid w:val="005D1FD2"/>
    <w:rsid w:val="006068EA"/>
    <w:rsid w:val="00632298"/>
    <w:rsid w:val="006547C2"/>
    <w:rsid w:val="00654ACD"/>
    <w:rsid w:val="006A058E"/>
    <w:rsid w:val="006F2D82"/>
    <w:rsid w:val="00706202"/>
    <w:rsid w:val="0074759E"/>
    <w:rsid w:val="007613E0"/>
    <w:rsid w:val="00780AA0"/>
    <w:rsid w:val="007B0144"/>
    <w:rsid w:val="007C341A"/>
    <w:rsid w:val="008054DA"/>
    <w:rsid w:val="00834A55"/>
    <w:rsid w:val="008356EB"/>
    <w:rsid w:val="00854C3E"/>
    <w:rsid w:val="008B50E3"/>
    <w:rsid w:val="008D423B"/>
    <w:rsid w:val="009C448B"/>
    <w:rsid w:val="009D051E"/>
    <w:rsid w:val="009D1570"/>
    <w:rsid w:val="009E7194"/>
    <w:rsid w:val="00A23809"/>
    <w:rsid w:val="00A4447D"/>
    <w:rsid w:val="00A52FFC"/>
    <w:rsid w:val="00A9156C"/>
    <w:rsid w:val="00AA2574"/>
    <w:rsid w:val="00AB3EBD"/>
    <w:rsid w:val="00AF4FA1"/>
    <w:rsid w:val="00B5084B"/>
    <w:rsid w:val="00B84717"/>
    <w:rsid w:val="00BB7CF8"/>
    <w:rsid w:val="00BC1CE0"/>
    <w:rsid w:val="00C11C5F"/>
    <w:rsid w:val="00C521A4"/>
    <w:rsid w:val="00C541AA"/>
    <w:rsid w:val="00D22619"/>
    <w:rsid w:val="00D57719"/>
    <w:rsid w:val="00DD76AE"/>
    <w:rsid w:val="00DE3318"/>
    <w:rsid w:val="00DF6DEF"/>
    <w:rsid w:val="00E333E0"/>
    <w:rsid w:val="00E43F0F"/>
    <w:rsid w:val="00E46A8A"/>
    <w:rsid w:val="00E50003"/>
    <w:rsid w:val="00E60C4B"/>
    <w:rsid w:val="00EA4547"/>
    <w:rsid w:val="00EC371A"/>
    <w:rsid w:val="00ED3243"/>
    <w:rsid w:val="00EF401D"/>
    <w:rsid w:val="00F22BFD"/>
    <w:rsid w:val="00F92E6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177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D1FD2"/>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5D1FD2"/>
    <w:rPr>
      <w:rFonts w:eastAsiaTheme="minorEastAsia"/>
      <w:lang w:val="en-US" w:eastAsia="ja-JP"/>
    </w:rPr>
  </w:style>
  <w:style w:type="paragraph" w:styleId="BalloonText">
    <w:name w:val="Balloon Text"/>
    <w:basedOn w:val="Normal"/>
    <w:link w:val="BalloonTextChar"/>
    <w:uiPriority w:val="99"/>
    <w:semiHidden/>
    <w:unhideWhenUsed/>
    <w:rsid w:val="005D1F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1FD2"/>
    <w:rPr>
      <w:rFonts w:ascii="Tahoma" w:hAnsi="Tahoma" w:cs="Tahoma"/>
      <w:sz w:val="16"/>
      <w:szCs w:val="16"/>
    </w:rPr>
  </w:style>
  <w:style w:type="character" w:customStyle="1" w:styleId="Heading1Char">
    <w:name w:val="Heading 1 Char"/>
    <w:basedOn w:val="DefaultParagraphFont"/>
    <w:link w:val="Heading1"/>
    <w:uiPriority w:val="9"/>
    <w:rsid w:val="00417752"/>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417752"/>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7752"/>
  </w:style>
  <w:style w:type="paragraph" w:styleId="Footer">
    <w:name w:val="footer"/>
    <w:basedOn w:val="Normal"/>
    <w:link w:val="FooterChar"/>
    <w:uiPriority w:val="99"/>
    <w:unhideWhenUsed/>
    <w:rsid w:val="00417752"/>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7752"/>
  </w:style>
  <w:style w:type="paragraph" w:styleId="ListParagraph">
    <w:name w:val="List Paragraph"/>
    <w:basedOn w:val="Normal"/>
    <w:uiPriority w:val="34"/>
    <w:qFormat/>
    <w:rsid w:val="00D57719"/>
    <w:pPr>
      <w:ind w:left="720"/>
      <w:contextualSpacing/>
    </w:pPr>
  </w:style>
  <w:style w:type="character" w:customStyle="1" w:styleId="hps">
    <w:name w:val="hps"/>
    <w:basedOn w:val="DefaultParagraphFont"/>
    <w:rsid w:val="00F92E61"/>
  </w:style>
  <w:style w:type="paragraph" w:customStyle="1" w:styleId="DefaultStyle">
    <w:name w:val="Default Style"/>
    <w:rsid w:val="006F2D82"/>
    <w:pPr>
      <w:suppressAutoHyphens/>
    </w:pPr>
    <w:rPr>
      <w:rFonts w:ascii="Cambria" w:eastAsia="SimSun" w:hAnsi="Cambria"/>
      <w:sz w:val="24"/>
      <w:szCs w:val="24"/>
      <w:lang w:eastAsia="nl-NL"/>
    </w:rPr>
  </w:style>
  <w:style w:type="paragraph" w:styleId="Bibliography">
    <w:name w:val="Bibliography"/>
    <w:basedOn w:val="Normal"/>
    <w:next w:val="Normal"/>
    <w:uiPriority w:val="37"/>
    <w:unhideWhenUsed/>
    <w:rsid w:val="006068EA"/>
  </w:style>
  <w:style w:type="paragraph" w:styleId="NormalWeb">
    <w:name w:val="Normal (Web)"/>
    <w:basedOn w:val="Normal"/>
    <w:uiPriority w:val="99"/>
    <w:unhideWhenUsed/>
    <w:rsid w:val="00C521A4"/>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177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D1FD2"/>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5D1FD2"/>
    <w:rPr>
      <w:rFonts w:eastAsiaTheme="minorEastAsia"/>
      <w:lang w:val="en-US" w:eastAsia="ja-JP"/>
    </w:rPr>
  </w:style>
  <w:style w:type="paragraph" w:styleId="BalloonText">
    <w:name w:val="Balloon Text"/>
    <w:basedOn w:val="Normal"/>
    <w:link w:val="BalloonTextChar"/>
    <w:uiPriority w:val="99"/>
    <w:semiHidden/>
    <w:unhideWhenUsed/>
    <w:rsid w:val="005D1F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1FD2"/>
    <w:rPr>
      <w:rFonts w:ascii="Tahoma" w:hAnsi="Tahoma" w:cs="Tahoma"/>
      <w:sz w:val="16"/>
      <w:szCs w:val="16"/>
    </w:rPr>
  </w:style>
  <w:style w:type="character" w:customStyle="1" w:styleId="Heading1Char">
    <w:name w:val="Heading 1 Char"/>
    <w:basedOn w:val="DefaultParagraphFont"/>
    <w:link w:val="Heading1"/>
    <w:uiPriority w:val="9"/>
    <w:rsid w:val="00417752"/>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417752"/>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7752"/>
  </w:style>
  <w:style w:type="paragraph" w:styleId="Footer">
    <w:name w:val="footer"/>
    <w:basedOn w:val="Normal"/>
    <w:link w:val="FooterChar"/>
    <w:uiPriority w:val="99"/>
    <w:unhideWhenUsed/>
    <w:rsid w:val="00417752"/>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7752"/>
  </w:style>
  <w:style w:type="paragraph" w:styleId="ListParagraph">
    <w:name w:val="List Paragraph"/>
    <w:basedOn w:val="Normal"/>
    <w:uiPriority w:val="34"/>
    <w:qFormat/>
    <w:rsid w:val="00D57719"/>
    <w:pPr>
      <w:ind w:left="720"/>
      <w:contextualSpacing/>
    </w:pPr>
  </w:style>
  <w:style w:type="character" w:customStyle="1" w:styleId="hps">
    <w:name w:val="hps"/>
    <w:basedOn w:val="DefaultParagraphFont"/>
    <w:rsid w:val="00F92E61"/>
  </w:style>
  <w:style w:type="paragraph" w:customStyle="1" w:styleId="DefaultStyle">
    <w:name w:val="Default Style"/>
    <w:rsid w:val="006F2D82"/>
    <w:pPr>
      <w:suppressAutoHyphens/>
    </w:pPr>
    <w:rPr>
      <w:rFonts w:ascii="Cambria" w:eastAsia="SimSun" w:hAnsi="Cambria"/>
      <w:sz w:val="24"/>
      <w:szCs w:val="24"/>
      <w:lang w:eastAsia="nl-NL"/>
    </w:rPr>
  </w:style>
  <w:style w:type="paragraph" w:styleId="Bibliography">
    <w:name w:val="Bibliography"/>
    <w:basedOn w:val="Normal"/>
    <w:next w:val="Normal"/>
    <w:uiPriority w:val="37"/>
    <w:unhideWhenUsed/>
    <w:rsid w:val="006068EA"/>
  </w:style>
  <w:style w:type="paragraph" w:styleId="NormalWeb">
    <w:name w:val="Normal (Web)"/>
    <w:basedOn w:val="Normal"/>
    <w:uiPriority w:val="99"/>
    <w:unhideWhenUsed/>
    <w:rsid w:val="00C521A4"/>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3874707">
      <w:bodyDiv w:val="1"/>
      <w:marLeft w:val="0"/>
      <w:marRight w:val="0"/>
      <w:marTop w:val="0"/>
      <w:marBottom w:val="0"/>
      <w:divBdr>
        <w:top w:val="none" w:sz="0" w:space="0" w:color="auto"/>
        <w:left w:val="none" w:sz="0" w:space="0" w:color="auto"/>
        <w:bottom w:val="none" w:sz="0" w:space="0" w:color="auto"/>
        <w:right w:val="none" w:sz="0" w:space="0" w:color="auto"/>
      </w:divBdr>
      <w:divsChild>
        <w:div w:id="1075515699">
          <w:marLeft w:val="0"/>
          <w:marRight w:val="0"/>
          <w:marTop w:val="0"/>
          <w:marBottom w:val="0"/>
          <w:divBdr>
            <w:top w:val="none" w:sz="0" w:space="0" w:color="auto"/>
            <w:left w:val="none" w:sz="0" w:space="0" w:color="auto"/>
            <w:bottom w:val="none" w:sz="0" w:space="0" w:color="auto"/>
            <w:right w:val="none" w:sz="0" w:space="0" w:color="auto"/>
          </w:divBdr>
        </w:div>
        <w:div w:id="1572811294">
          <w:marLeft w:val="0"/>
          <w:marRight w:val="0"/>
          <w:marTop w:val="0"/>
          <w:marBottom w:val="0"/>
          <w:divBdr>
            <w:top w:val="none" w:sz="0" w:space="0" w:color="auto"/>
            <w:left w:val="none" w:sz="0" w:space="0" w:color="auto"/>
            <w:bottom w:val="none" w:sz="0" w:space="0" w:color="auto"/>
            <w:right w:val="none" w:sz="0" w:space="0" w:color="auto"/>
          </w:divBdr>
        </w:div>
      </w:divsChild>
    </w:div>
    <w:div w:id="1077753916">
      <w:bodyDiv w:val="1"/>
      <w:marLeft w:val="0"/>
      <w:marRight w:val="0"/>
      <w:marTop w:val="0"/>
      <w:marBottom w:val="0"/>
      <w:divBdr>
        <w:top w:val="none" w:sz="0" w:space="0" w:color="auto"/>
        <w:left w:val="none" w:sz="0" w:space="0" w:color="auto"/>
        <w:bottom w:val="none" w:sz="0" w:space="0" w:color="auto"/>
        <w:right w:val="none" w:sz="0" w:space="0" w:color="auto"/>
      </w:divBdr>
    </w:div>
    <w:div w:id="145694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G"/><Relationship Id="rId39" Type="http://schemas.openxmlformats.org/officeDocument/2006/relationships/image" Target="media/image25.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G"/><Relationship Id="rId33" Type="http://schemas.openxmlformats.org/officeDocument/2006/relationships/image" Target="media/image23.pn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G"/><Relationship Id="rId32" Type="http://schemas.openxmlformats.org/officeDocument/2006/relationships/image" Target="media/image22.png"/><Relationship Id="rId37" Type="http://schemas.openxmlformats.org/officeDocument/2006/relationships/footer" Target="footer2.xml"/><Relationship Id="rId40" Type="http://schemas.openxmlformats.org/officeDocument/2006/relationships/image" Target="media/image26.pn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8.JPG"/><Relationship Id="rId36"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JPG"/><Relationship Id="rId31" Type="http://schemas.openxmlformats.org/officeDocument/2006/relationships/image" Target="media/image21.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chart" Target="charts/chart1.xml"/><Relationship Id="rId30" Type="http://schemas.openxmlformats.org/officeDocument/2006/relationships/image" Target="media/image20.JP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Aantal</a:t>
            </a:r>
            <a:r>
              <a:rPr lang="nl-NL" baseline="0"/>
              <a:t> s</a:t>
            </a:r>
            <a:r>
              <a:rPr lang="nl-NL"/>
              <a:t>temmen</a:t>
            </a:r>
            <a:r>
              <a:rPr lang="nl-NL" baseline="0"/>
              <a:t> op logo's</a:t>
            </a:r>
            <a:endParaRPr lang="nl-NL"/>
          </a:p>
        </c:rich>
      </c:tx>
      <c:overlay val="0"/>
    </c:title>
    <c:autoTitleDeleted val="0"/>
    <c:plotArea>
      <c:layout/>
      <c:barChart>
        <c:barDir val="bar"/>
        <c:grouping val="clustered"/>
        <c:varyColors val="0"/>
        <c:ser>
          <c:idx val="0"/>
          <c:order val="0"/>
          <c:tx>
            <c:strRef>
              <c:f>Blad1!$B$1</c:f>
              <c:strCache>
                <c:ptCount val="1"/>
                <c:pt idx="0">
                  <c:v>Logo 3</c:v>
                </c:pt>
              </c:strCache>
            </c:strRef>
          </c:tx>
          <c:invertIfNegative val="0"/>
          <c:cat>
            <c:strRef>
              <c:f>Blad1!$A$2</c:f>
              <c:strCache>
                <c:ptCount val="1"/>
                <c:pt idx="0">
                  <c:v>Aantal keer gekozen</c:v>
                </c:pt>
              </c:strCache>
            </c:strRef>
          </c:cat>
          <c:val>
            <c:numRef>
              <c:f>Blad1!$B$2</c:f>
              <c:numCache>
                <c:formatCode>General</c:formatCode>
                <c:ptCount val="1"/>
                <c:pt idx="0">
                  <c:v>21</c:v>
                </c:pt>
              </c:numCache>
            </c:numRef>
          </c:val>
        </c:ser>
        <c:ser>
          <c:idx val="1"/>
          <c:order val="1"/>
          <c:tx>
            <c:strRef>
              <c:f>Blad1!$C$1</c:f>
              <c:strCache>
                <c:ptCount val="1"/>
                <c:pt idx="0">
                  <c:v>Logo 2</c:v>
                </c:pt>
              </c:strCache>
            </c:strRef>
          </c:tx>
          <c:invertIfNegative val="0"/>
          <c:cat>
            <c:strRef>
              <c:f>Blad1!$A$2</c:f>
              <c:strCache>
                <c:ptCount val="1"/>
                <c:pt idx="0">
                  <c:v>Aantal keer gekozen</c:v>
                </c:pt>
              </c:strCache>
            </c:strRef>
          </c:cat>
          <c:val>
            <c:numRef>
              <c:f>Blad1!$C$2</c:f>
              <c:numCache>
                <c:formatCode>General</c:formatCode>
                <c:ptCount val="1"/>
                <c:pt idx="0">
                  <c:v>8</c:v>
                </c:pt>
              </c:numCache>
            </c:numRef>
          </c:val>
        </c:ser>
        <c:ser>
          <c:idx val="2"/>
          <c:order val="2"/>
          <c:tx>
            <c:strRef>
              <c:f>Blad1!$D$1</c:f>
              <c:strCache>
                <c:ptCount val="1"/>
                <c:pt idx="0">
                  <c:v>Logo 1</c:v>
                </c:pt>
              </c:strCache>
            </c:strRef>
          </c:tx>
          <c:invertIfNegative val="0"/>
          <c:cat>
            <c:strRef>
              <c:f>Blad1!$A$2</c:f>
              <c:strCache>
                <c:ptCount val="1"/>
                <c:pt idx="0">
                  <c:v>Aantal keer gekozen</c:v>
                </c:pt>
              </c:strCache>
            </c:strRef>
          </c:cat>
          <c:val>
            <c:numRef>
              <c:f>Blad1!$D$2</c:f>
              <c:numCache>
                <c:formatCode>General</c:formatCode>
                <c:ptCount val="1"/>
                <c:pt idx="0">
                  <c:v>21</c:v>
                </c:pt>
              </c:numCache>
            </c:numRef>
          </c:val>
        </c:ser>
        <c:dLbls>
          <c:dLblPos val="ctr"/>
          <c:showLegendKey val="0"/>
          <c:showVal val="1"/>
          <c:showCatName val="0"/>
          <c:showSerName val="0"/>
          <c:showPercent val="0"/>
          <c:showBubbleSize val="0"/>
        </c:dLbls>
        <c:gapWidth val="150"/>
        <c:axId val="245850496"/>
        <c:axId val="260697472"/>
      </c:barChart>
      <c:catAx>
        <c:axId val="245850496"/>
        <c:scaling>
          <c:orientation val="minMax"/>
        </c:scaling>
        <c:delete val="0"/>
        <c:axPos val="l"/>
        <c:majorTickMark val="out"/>
        <c:minorTickMark val="none"/>
        <c:tickLblPos val="nextTo"/>
        <c:crossAx val="260697472"/>
        <c:crosses val="autoZero"/>
        <c:auto val="1"/>
        <c:lblAlgn val="ctr"/>
        <c:lblOffset val="100"/>
        <c:noMultiLvlLbl val="0"/>
      </c:catAx>
      <c:valAx>
        <c:axId val="260697472"/>
        <c:scaling>
          <c:orientation val="minMax"/>
        </c:scaling>
        <c:delete val="0"/>
        <c:axPos val="b"/>
        <c:majorGridlines/>
        <c:numFmt formatCode="General" sourceLinked="1"/>
        <c:majorTickMark val="out"/>
        <c:minorTickMark val="none"/>
        <c:tickLblPos val="nextTo"/>
        <c:crossAx val="24585049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2014-06-10T00:00:00</PublishDate>
  <Abstract>“Hoe kan de merkverbondenheid met de Fontys ACI kledinglijn onder Fontys ACI studenten worden geoptimaliseerd?”</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Cle02</b:Tag>
    <b:SourceType>JournalArticle</b:SourceType>
    <b:Guid>{D8CEE8B1-E89A-5946-B094-5477688DDDA5}</b:Guid>
    <b:Title>Promoting School Connectednedd: Evidence from the National Longitudinal Study of Adolescent Health</b:Title>
    <b:Year>2002</b:Year>
    <b:Month>04</b:Month>
    <b:Author>
      <b:Author>
        <b:NameList>
          <b:Person>
            <b:Last>Clea A. Mcneely</b:Last>
            <b:First>James</b:First>
            <b:Middle>M. Nonnemaker, Robert W. Blum</b:Middle>
          </b:Person>
        </b:NameList>
      </b:Author>
    </b:Author>
    <b:JournalName>Journal of School Health</b:JournalName>
    <b:Volume>72</b:Volume>
    <b:Issue>4</b:Issue>
    <b:Pages>138-146</b:Pages>
    <b:RefOrder>3</b:RefOrder>
  </b:Source>
  <b:Source>
    <b:Tag>stu14</b:Tag>
    <b:SourceType>InternetSite</b:SourceType>
    <b:Guid>{4B51C8CD-19C9-4F5A-A939-F8AD403CD185}</b:Guid>
    <b:InternetSiteTitle>studentunion.utwente.nl</b:InternetSiteTitle>
    <b:Year>2014</b:Year>
    <b:Month>5</b:Month>
    <b:Day>5</b:Day>
    <b:YearAccessed>2014</b:YearAccessed>
    <b:MonthAccessed>5</b:MonthAccessed>
    <b:DayAccessed>5</b:DayAccessed>
    <b:URL>http://www.studentunion.utwente.nl/over-su/gebouwen/university-of-twente-kleding.html</b:URL>
    <b:Title>Studentunion.utwente.nl - Kledinglijn University of Twente</b:Title>
    <b:RefOrder>4</b:RefOrder>
  </b:Source>
  <b:Source>
    <b:Tag>Maa14</b:Tag>
    <b:SourceType>InternetSite</b:SourceType>
    <b:Guid>{40EFC47C-068E-4A30-8732-0A21C59C3127}</b:Guid>
    <b:Title>Maastricht.unigear.eu - Kleding</b:Title>
    <b:InternetSiteTitle>Maastricht.unigear.eu</b:InternetSiteTitle>
    <b:Year>2014</b:Year>
    <b:Month>5</b:Month>
    <b:Day>5</b:Day>
    <b:YearAccessed>2014</b:YearAccessed>
    <b:MonthAccessed>5</b:MonthAccessed>
    <b:DayAccessed>5</b:DayAccessed>
    <b:URL>http://maastricht.unigear.eu/kleding.html</b:URL>
    <b:RefOrder>5</b:RefOrder>
  </b:Source>
  <b:Source>
    <b:Tag>Rug14</b:Tag>
    <b:SourceType>InternetSite</b:SourceType>
    <b:Guid>{968AAB45-FF13-49F5-87A8-CF5CBB0BFB45}</b:Guid>
    <b:Title>Rug.nl - Geschenken en promotionele artikelen</b:Title>
    <b:InternetSiteTitle>www.rug.nl</b:InternetSiteTitle>
    <b:Year>2014</b:Year>
    <b:Month>5</b:Month>
    <b:Day>5</b:Day>
    <b:YearAccessed>2014</b:YearAccessed>
    <b:MonthAccessed>5</b:MonthAccessed>
    <b:DayAccessed>5</b:DayAccessed>
    <b:URL>http://www.rug.nl/about-us/how-to-find-us/huisstijl/toepassingen/geschenkenpromotioneleartikelen/kleding</b:URL>
    <b:RefOrder>6</b:RefOrder>
  </b:Source>
  <b:Source>
    <b:Tag>Uni</b:Tag>
    <b:SourceType>InternetSite</b:SourceType>
    <b:Guid>{69454BDC-98AB-4ED3-B04E-1EE5060B0C94}</b:Guid>
    <b:Title>Universiteitswinkel.plexus.leidenuniv.nl - Universiteitswinkel</b:Title>
    <b:InternetSiteTitle>Universiteitswinkel.plexus.leidenuniv.nl</b:InternetSiteTitle>
    <b:URL>http://universiteitswinkel.plexus.leidenuniv.nl</b:URL>
    <b:Year>2014</b:Year>
    <b:Month>5</b:Month>
    <b:Day>5</b:Day>
    <b:YearAccessed>2014</b:YearAccessed>
    <b:MonthAccessed>5</b:MonthAccessed>
    <b:DayAccessed>5</b:DayAccessed>
    <b:RefOrder>7</b:RefOrder>
  </b:Source>
  <b:Source>
    <b:Tag>Uni14</b:Tag>
    <b:SourceType>InternetSite</b:SourceType>
    <b:Guid>{B2865CC4-FC7D-4E68-8EDB-CF3D8EA9D3FC}</b:Guid>
    <b:Title>Wur.unigear.eu - FAQ</b:Title>
    <b:InternetSiteTitle>wur.unigear.eu</b:InternetSiteTitle>
    <b:Year>2014</b:Year>
    <b:Month>5</b:Month>
    <b:Day>5</b:Day>
    <b:YearAccessed>2014</b:YearAccessed>
    <b:MonthAccessed>5</b:MonthAccessed>
    <b:DayAccessed>5</b:DayAccessed>
    <b:URL>http://wur.unigear.eu/FAQ/</b:URL>
    <b:RefOrder>8</b:RefOrder>
  </b:Source>
  <b:Source>
    <b:Tag>UUs14</b:Tag>
    <b:SourceType>InternetSite</b:SourceType>
    <b:Guid>{E2EB02A5-585D-42B9-834D-330887044C38}</b:Guid>
    <b:Title>UUshop.nl - Universiteit Utrecht</b:Title>
    <b:InternetSiteTitle>UUshop.nl</b:InternetSiteTitle>
    <b:Year>2014</b:Year>
    <b:Month>5</b:Month>
    <b:Day>5</b:Day>
    <b:YearAccessed>2014</b:YearAccessed>
    <b:MonthAccessed>5</b:MonthAccessed>
    <b:DayAccessed>5</b:DayAccessed>
    <b:URL>http://www.uushop.nl/</b:URL>
    <b:RefOrder>9</b:RefOrder>
  </b:Source>
  <b:Source>
    <b:Tag>www14</b:Tag>
    <b:SourceType>InternetSite</b:SourceType>
    <b:Guid>{4A509DF0-16FB-4CAE-9832-C77DD67FF5CA}</b:Guid>
    <b:Title>www.destadutrecht.nl - HKU-studenten beginnen eigen kledinglijn</b:Title>
    <b:InternetSiteTitle>www.destadutrecht.nl</b:InternetSiteTitle>
    <b:Year>2014</b:Year>
    <b:Month>5</b:Month>
    <b:YearAccessed>2014</b:YearAccessed>
    <b:MonthAccessed>5</b:MonthAccessed>
    <b:DayAccessed>5</b:DayAccessed>
    <b:URL>http://www.destadutrecht.nl/economie/nieuws/5976/hku-studenten-beginnen-eigen-kledinglijn</b:URL>
    <b:RefOrder>10</b:RefOrder>
  </b:Source>
  <b:Source>
    <b:Tag>Uni141</b:Tag>
    <b:SourceType>InternetSite</b:SourceType>
    <b:Guid>{B10ED061-28A4-4817-A5A6-A9D4E5E4081B}</b:Guid>
    <b:Title>Unigear.eu - Wat We Doen</b:Title>
    <b:InternetSiteTitle>Unigear.eu </b:InternetSiteTitle>
    <b:Year>2014</b:Year>
    <b:Month>5</b:Month>
    <b:Day>5</b:Day>
    <b:YearAccessed>2014</b:YearAccessed>
    <b:MonthAccessed>5</b:MonthAccessed>
    <b:DayAccessed>5</b:DayAccessed>
    <b:URL>http://www.unigear.eu/watwedoen/</b:URL>
    <b:RefOrder>11</b:RefOrder>
  </b:Source>
  <b:Source>
    <b:Tag>Ous14</b:Tag>
    <b:SourceType>InternetSite</b:SourceType>
    <b:Guid>{5044D155-33A2-4DA6-AF6C-9A086BC1DDFD}</b:Guid>
    <b:Title>Oushop.com - University of Oxford</b:Title>
    <b:InternetSiteTitle>www.oushop.com</b:InternetSiteTitle>
    <b:Year>2014</b:Year>
    <b:Month>5</b:Month>
    <b:Day>20</b:Day>
    <b:YearAccessed>2014</b:YearAccessed>
    <b:MonthAccessed>5</b:MonthAccessed>
    <b:DayAccessed>20</b:DayAccessed>
    <b:URL>http://www.oushop.com</b:URL>
    <b:RefOrder>12</b:RefOrder>
  </b:Source>
  <b:Source>
    <b:Tag>The14</b:Tag>
    <b:SourceType>InternetSite</b:SourceType>
    <b:Guid>{479E1F3E-B061-4A1E-9101-A65FF51F2CA5}</b:Guid>
    <b:Title>Theharvardshop.com - The Harvard Shop</b:Title>
    <b:InternetSiteTitle>www.theharvardshop.com</b:InternetSiteTitle>
    <b:Year>2014</b:Year>
    <b:Month>5</b:Month>
    <b:Day>20</b:Day>
    <b:YearAccessed>2014</b:YearAccessed>
    <b:MonthAccessed>5</b:MonthAccessed>
    <b:DayAccessed>20</b:DayAccessed>
    <b:URL>http://www.theharvardshop.com</b:URL>
    <b:RefOrder>13</b:RefOrder>
  </b:Source>
  <b:Source>
    <b:Tag>Pie14</b:Tag>
    <b:SourceType>InternetSite</b:SourceType>
    <b:Guid>{49DBEA21-C83C-4C6E-8898-860B17717027}</b:Guid>
    <b:Author>
      <b:Author>
        <b:NameList>
          <b:Person>
            <b:Last>Bon</b:Last>
            <b:First>Pieter</b:First>
          </b:Person>
        </b:NameList>
      </b:Author>
    </b:Author>
    <b:Title>Fontys ACI - over de academy</b:Title>
    <b:InternetSiteTitle>Fontys ACI</b:InternetSiteTitle>
    <b:YearAccessed>2014</b:YearAccessed>
    <b:MonthAccessed>4</b:MonthAccessed>
    <b:DayAccessed>15</b:DayAccessed>
    <b:URL> http://www.fontysaci.nl/over_de_academy</b:URL>
    <b:RefOrder>1</b:RefOrder>
  </b:Source>
  <b:Source>
    <b:Tag>Fon14</b:Tag>
    <b:SourceType>InternetSite</b:SourceType>
    <b:Guid>{BDE451ED-11BB-4718-9CC5-C20C3D34FAB8}</b:Guid>
    <b:Author>
      <b:Author>
        <b:NameList>
          <b:Person>
            <b:Last>ACI</b:Last>
            <b:First>Fontys</b:First>
          </b:Person>
        </b:NameList>
      </b:Author>
    </b:Author>
    <b:Title>Fontys ACI webshop</b:Title>
    <b:InternetSiteTitle>Fontys ACI webshop</b:InternetSiteTitle>
    <b:YearAccessed>2014</b:YearAccessed>
    <b:MonthAccessed>4</b:MonthAccessed>
    <b:DayAccessed>15</b:DayAccessed>
    <b:URL>http://www.fontysacishop.nl</b:URL>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3A21A5-98B4-447B-A5FE-9DC9CFF84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11294</Words>
  <Characters>62121</Characters>
  <Application>Microsoft Office Word</Application>
  <DocSecurity>0</DocSecurity>
  <Lines>517</Lines>
  <Paragraphs>146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Onderzoeks rapport Fontys ACI kledinglijn</vt:lpstr>
      <vt:lpstr>Onderzoeks rapport Fontys ACI kledinglijn</vt:lpstr>
    </vt:vector>
  </TitlesOfParts>
  <Company/>
  <LinksUpToDate>false</LinksUpToDate>
  <CharactersWithSpaces>73269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Onderzoeks rapport Fontys ACI kledinglijn</dc:title>
  <dc:subject>10 juni 2014</dc:subject>
  <dc:creator>Marleen</dc:creator>
  <cp:lastModifiedBy>Marleen</cp:lastModifiedBy>
  <cp:revision>2</cp:revision>
  <dcterms:created xsi:type="dcterms:W3CDTF">2014-06-08T12:15:00Z</dcterms:created>
  <dcterms:modified xsi:type="dcterms:W3CDTF">2014-06-08T12:15:00Z</dcterms:modified>
</cp:coreProperties>
</file>